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566979AF" w:rsidR="0000083E" w:rsidRDefault="0000083E" w:rsidP="0000083E">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5A7624">
        <w:rPr>
          <w:rFonts w:eastAsia="Calibri" w:cstheme="minorHAnsi"/>
          <w:b/>
          <w:sz w:val="24"/>
          <w:szCs w:val="24"/>
        </w:rPr>
        <w:t>HUM</w:t>
      </w:r>
      <w:r w:rsidRPr="0000083E">
        <w:rPr>
          <w:rFonts w:eastAsia="Calibri" w:cstheme="minorHAnsi"/>
          <w:b/>
          <w:sz w:val="24"/>
          <w:szCs w:val="24"/>
        </w:rPr>
        <w:t xml:space="preserve"> designation</w:t>
      </w:r>
    </w:p>
    <w:p w14:paraId="31565943" w14:textId="51F8AF4D" w:rsidR="006005A6" w:rsidRDefault="0000083E" w:rsidP="0000083E">
      <w:pPr>
        <w:spacing w:line="240" w:lineRule="auto"/>
        <w:ind w:left="-547"/>
        <w:contextualSpacing/>
        <w:outlineLvl w:val="3"/>
        <w:rPr>
          <w:rFonts w:eastAsia="Calibri" w:cstheme="minorHAnsi"/>
          <w:bCs/>
          <w:sz w:val="24"/>
          <w:szCs w:val="24"/>
        </w:rPr>
      </w:pPr>
      <w:r w:rsidRPr="007C3EB5">
        <w:rPr>
          <w:rFonts w:eastAsia="Calibri" w:cstheme="minorHAnsi"/>
          <w:bCs/>
          <w:sz w:val="24"/>
          <w:szCs w:val="24"/>
        </w:rPr>
        <w:t>C</w:t>
      </w:r>
      <w:r w:rsidR="00066229">
        <w:rPr>
          <w:rFonts w:eastAsia="Calibri" w:cstheme="minorHAnsi"/>
          <w:bCs/>
          <w:sz w:val="24"/>
          <w:szCs w:val="24"/>
        </w:rPr>
        <w:t>opy, c</w:t>
      </w:r>
      <w:r w:rsidRPr="007C3EB5">
        <w:rPr>
          <w:rFonts w:eastAsia="Calibri" w:cstheme="minorHAnsi"/>
          <w:bCs/>
          <w:sz w:val="24"/>
          <w:szCs w:val="24"/>
        </w:rPr>
        <w:t>omplete</w:t>
      </w:r>
      <w:r w:rsidR="00066229">
        <w:rPr>
          <w:rFonts w:eastAsia="Calibri" w:cstheme="minorHAnsi"/>
          <w:bCs/>
          <w:sz w:val="24"/>
          <w:szCs w:val="24"/>
        </w:rPr>
        <w:t>,</w:t>
      </w:r>
      <w:r w:rsidRPr="007C3EB5">
        <w:rPr>
          <w:rFonts w:eastAsia="Calibri" w:cstheme="minorHAnsi"/>
          <w:bCs/>
          <w:sz w:val="24"/>
          <w:szCs w:val="24"/>
        </w:rPr>
        <w:t xml:space="preserve"> and submit the student learning outcomes grid provided </w:t>
      </w:r>
      <w:r w:rsidRPr="007C3EB5">
        <w:rPr>
          <w:rFonts w:eastAsia="Calibri" w:cstheme="minorHAnsi"/>
          <w:bCs/>
          <w:color w:val="FFFFFF" w:themeColor="background1"/>
          <w:sz w:val="24"/>
          <w:szCs w:val="24"/>
          <w:shd w:val="clear" w:color="auto" w:fill="C00000"/>
        </w:rPr>
        <w:t xml:space="preserve">on page </w:t>
      </w:r>
      <w:r w:rsidR="00993FE7" w:rsidRPr="007C3EB5">
        <w:rPr>
          <w:rFonts w:eastAsia="Calibri" w:cstheme="minorHAnsi"/>
          <w:bCs/>
          <w:color w:val="FFFFFF" w:themeColor="background1"/>
          <w:sz w:val="24"/>
          <w:szCs w:val="24"/>
          <w:shd w:val="clear" w:color="auto" w:fill="C00000"/>
        </w:rPr>
        <w:t>two</w:t>
      </w:r>
      <w:r w:rsidRPr="007C3EB5">
        <w:rPr>
          <w:rFonts w:eastAsia="Calibri" w:cstheme="minorHAnsi"/>
          <w:bCs/>
          <w:sz w:val="24"/>
          <w:szCs w:val="24"/>
        </w:rPr>
        <w:t xml:space="preserve"> of this document with any course proposal or renewal request, along with other required materials (syllabus, assignment prompts</w:t>
      </w:r>
      <w:r w:rsidR="007C3EB5" w:rsidRPr="007C3EB5">
        <w:rPr>
          <w:rFonts w:eastAsia="Calibri" w:cstheme="minorHAnsi"/>
          <w:bCs/>
          <w:sz w:val="24"/>
          <w:szCs w:val="24"/>
        </w:rPr>
        <w:t>, renewal form</w:t>
      </w:r>
      <w:r w:rsidRPr="007C3EB5">
        <w:rPr>
          <w:rFonts w:eastAsia="Calibri" w:cstheme="minorHAnsi"/>
          <w:bCs/>
          <w:sz w:val="24"/>
          <w:szCs w:val="24"/>
        </w:rPr>
        <w:t>).</w:t>
      </w:r>
    </w:p>
    <w:p w14:paraId="381FD507" w14:textId="77777777" w:rsidR="006005A6" w:rsidRDefault="006005A6" w:rsidP="0000083E">
      <w:pPr>
        <w:spacing w:line="240" w:lineRule="auto"/>
        <w:ind w:left="-547"/>
        <w:contextualSpacing/>
        <w:outlineLvl w:val="3"/>
        <w:rPr>
          <w:rFonts w:eastAsia="Calibri" w:cstheme="minorHAnsi"/>
          <w:bCs/>
          <w:sz w:val="24"/>
          <w:szCs w:val="24"/>
        </w:rPr>
      </w:pPr>
    </w:p>
    <w:p w14:paraId="5A03827C" w14:textId="1BB20AD7" w:rsidR="0000083E" w:rsidRDefault="006005A6" w:rsidP="006005A6">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7" w:history="1">
        <w:r w:rsidRPr="00095A47">
          <w:rPr>
            <w:rStyle w:val="Hyperlink"/>
            <w:rFonts w:eastAsia="Calibri" w:cstheme="minorHAnsi"/>
            <w:bCs/>
            <w:sz w:val="24"/>
            <w:szCs w:val="24"/>
          </w:rPr>
          <w:t>https://ucore.wsu.edu/faculty/curriculum/hum/</w:t>
        </w:r>
      </w:hyperlink>
    </w:p>
    <w:p w14:paraId="1856ABB5" w14:textId="77777777" w:rsidR="006005A6" w:rsidRPr="006005A6" w:rsidRDefault="006005A6" w:rsidP="006005A6">
      <w:pPr>
        <w:spacing w:line="240" w:lineRule="auto"/>
        <w:ind w:left="-547"/>
        <w:contextualSpacing/>
        <w:outlineLvl w:val="3"/>
        <w:rPr>
          <w:rStyle w:val="Strong"/>
          <w:rFonts w:eastAsia="Calibri" w:cstheme="minorHAnsi"/>
          <w:b w:val="0"/>
          <w:sz w:val="24"/>
          <w:szCs w:val="24"/>
        </w:rPr>
      </w:pPr>
    </w:p>
    <w:p w14:paraId="63216D31" w14:textId="3295F8EF" w:rsidR="0000083E" w:rsidRPr="0000083E" w:rsidRDefault="005A7624"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HUM</w:t>
      </w:r>
      <w:r w:rsidR="0000083E" w:rsidRPr="0000083E">
        <w:rPr>
          <w:rStyle w:val="Strong"/>
          <w:rFonts w:cstheme="minorHAnsi"/>
          <w:i/>
          <w:iCs/>
          <w:color w:val="FFFFFF" w:themeColor="background1"/>
          <w:sz w:val="24"/>
          <w:szCs w:val="24"/>
          <w:bdr w:val="none" w:sz="0" w:space="0" w:color="auto" w:frame="1"/>
        </w:rPr>
        <w:t xml:space="preserve"> designation description:</w:t>
      </w:r>
    </w:p>
    <w:p w14:paraId="4BBCEA99"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24207885" w14:textId="77777777" w:rsidR="009742F6" w:rsidRPr="009801D4" w:rsidRDefault="009742F6" w:rsidP="009742F6">
      <w:pPr>
        <w:pStyle w:val="NormalWeb"/>
        <w:spacing w:before="0" w:beforeAutospacing="0" w:after="0" w:afterAutospacing="0"/>
        <w:ind w:left="-540"/>
        <w:contextualSpacing/>
        <w:textAlignment w:val="baseline"/>
        <w:rPr>
          <w:rFonts w:asciiTheme="minorHAnsi" w:hAnsiTheme="minorHAnsi" w:cstheme="minorHAnsi"/>
          <w:color w:val="2A3033"/>
        </w:rPr>
      </w:pPr>
      <w:r w:rsidRPr="00323B6D">
        <w:rPr>
          <w:rStyle w:val="Strong"/>
          <w:rFonts w:asciiTheme="minorHAnsi" w:hAnsiTheme="minorHAnsi" w:cstheme="minorHAnsi"/>
          <w:color w:val="2A3033"/>
          <w:bdr w:val="none" w:sz="0" w:space="0" w:color="auto" w:frame="1"/>
        </w:rPr>
        <w:t>The humanities grapple with the human condition in its complexity through time and across space and cultures.</w:t>
      </w:r>
      <w:r w:rsidRPr="009801D4">
        <w:rPr>
          <w:rStyle w:val="apple-converted-space"/>
          <w:rFonts w:asciiTheme="minorHAnsi" w:eastAsiaTheme="minorEastAsia" w:hAnsiTheme="minorHAnsi" w:cstheme="minorHAnsi"/>
          <w:color w:val="2A3033"/>
        </w:rPr>
        <w:t> </w:t>
      </w:r>
      <w:r w:rsidRPr="009801D4">
        <w:rPr>
          <w:rFonts w:asciiTheme="minorHAnsi" w:hAnsiTheme="minorHAnsi" w:cstheme="minorHAnsi"/>
          <w:color w:val="2A3033"/>
        </w:rPr>
        <w:t>The humanities include knowledge of history, philosophical traditions, major religions, diverse cultural legacies, and contested questions. As fields of study, the humanities emphasize analysis, interpretation, and reflection. They engage centrally with questions of meaning and purpose, which serve as bridges of relevance between past, present, and future.</w:t>
      </w:r>
    </w:p>
    <w:p w14:paraId="37B2AA24" w14:textId="5C36033D" w:rsidR="00993FE7" w:rsidRDefault="00993FE7" w:rsidP="0000083E">
      <w:pPr>
        <w:spacing w:line="240" w:lineRule="auto"/>
        <w:ind w:left="-547"/>
        <w:contextualSpacing/>
        <w:outlineLvl w:val="3"/>
        <w:rPr>
          <w:rFonts w:eastAsia="Calibri" w:cstheme="minorHAnsi"/>
          <w:b/>
          <w:sz w:val="24"/>
          <w:szCs w:val="24"/>
        </w:rPr>
      </w:pPr>
    </w:p>
    <w:p w14:paraId="3BC496FF" w14:textId="1460BFCD" w:rsidR="00993FE7" w:rsidRPr="0000083E"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5A7624">
        <w:rPr>
          <w:rFonts w:eastAsia="Times New Roman" w:cstheme="minorHAnsi"/>
          <w:b/>
          <w:bCs/>
          <w:i/>
          <w:iCs/>
          <w:color w:val="FFFFFF" w:themeColor="background1"/>
          <w:sz w:val="24"/>
          <w:szCs w:val="24"/>
        </w:rPr>
        <w:t>HUM</w:t>
      </w:r>
      <w:r w:rsidRPr="0000083E">
        <w:rPr>
          <w:rFonts w:eastAsia="Times New Roman" w:cstheme="minorHAnsi"/>
          <w:b/>
          <w:bCs/>
          <w:i/>
          <w:iCs/>
          <w:color w:val="FFFFFF" w:themeColor="background1"/>
          <w:sz w:val="24"/>
          <w:szCs w:val="24"/>
        </w:rPr>
        <w:t xml:space="preserve"> description for course syllabi</w:t>
      </w:r>
    </w:p>
    <w:p w14:paraId="7FE18E79" w14:textId="0BB48605" w:rsidR="00993FE7" w:rsidRPr="0000083E" w:rsidRDefault="00993FE7" w:rsidP="00993FE7">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 xml:space="preserve">Please adapt this </w:t>
      </w:r>
      <w:r w:rsidR="005A7624">
        <w:rPr>
          <w:rFonts w:eastAsia="Times New Roman" w:cstheme="minorHAnsi"/>
          <w:i/>
          <w:iCs/>
          <w:color w:val="000000"/>
          <w:sz w:val="24"/>
          <w:szCs w:val="24"/>
        </w:rPr>
        <w:t>HUM</w:t>
      </w:r>
      <w:r w:rsidRPr="0000083E">
        <w:rPr>
          <w:rFonts w:eastAsia="Times New Roman" w:cstheme="minorHAnsi"/>
          <w:i/>
          <w:iCs/>
          <w:color w:val="000000"/>
          <w:sz w:val="24"/>
          <w:szCs w:val="24"/>
        </w:rPr>
        <w:t xml:space="preserve"> course description for use in your syllabus. If possible, integrate with course specific description.</w:t>
      </w:r>
    </w:p>
    <w:p w14:paraId="348F72F6" w14:textId="0F575D51" w:rsidR="009742F6" w:rsidRPr="003866CE" w:rsidRDefault="009742F6" w:rsidP="009742F6">
      <w:pPr>
        <w:ind w:left="-540"/>
        <w:rPr>
          <w:rFonts w:cstheme="minorHAnsi"/>
          <w:sz w:val="24"/>
          <w:szCs w:val="24"/>
        </w:rPr>
      </w:pPr>
      <w:r w:rsidRPr="003866CE">
        <w:rPr>
          <w:rFonts w:cstheme="minorHAnsi"/>
          <w:sz w:val="24"/>
          <w:szCs w:val="24"/>
        </w:rPr>
        <w:t>XXXX XXX satisfies the HUM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as a Humanities course, will help develop skills to analyze, interpret, and reflect on questions of meaning and purpose as they related to the human condition in all of its complexity.</w:t>
      </w:r>
    </w:p>
    <w:p w14:paraId="52965002" w14:textId="77777777" w:rsidR="0000083E" w:rsidRPr="0000083E" w:rsidRDefault="0000083E" w:rsidP="0000083E">
      <w:pPr>
        <w:spacing w:line="240" w:lineRule="auto"/>
        <w:ind w:left="-547"/>
        <w:contextualSpacing/>
        <w:outlineLvl w:val="3"/>
        <w:rPr>
          <w:rFonts w:cstheme="minorHAnsi"/>
          <w:i/>
          <w:iCs/>
          <w:sz w:val="24"/>
          <w:szCs w:val="24"/>
        </w:rPr>
      </w:pPr>
    </w:p>
    <w:p w14:paraId="6B882D1F" w14:textId="603F0F50" w:rsidR="0000083E"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37352C">
        <w:rPr>
          <w:rFonts w:cstheme="minorHAnsi"/>
          <w:b/>
          <w:bCs/>
          <w:i/>
          <w:iCs/>
          <w:color w:val="FFFFFF" w:themeColor="background1"/>
          <w:sz w:val="24"/>
          <w:szCs w:val="24"/>
        </w:rPr>
        <w:t>HUM</w:t>
      </w:r>
      <w:r w:rsidRPr="00993FE7">
        <w:rPr>
          <w:rFonts w:cstheme="minorHAnsi"/>
          <w:b/>
          <w:bCs/>
          <w:i/>
          <w:iCs/>
          <w:color w:val="FFFFFF" w:themeColor="background1"/>
          <w:sz w:val="24"/>
          <w:szCs w:val="24"/>
        </w:rPr>
        <w:t xml:space="preserve"> (f</w:t>
      </w:r>
      <w:r w:rsidR="0000083E" w:rsidRPr="00993FE7">
        <w:rPr>
          <w:rFonts w:cstheme="minorHAnsi"/>
          <w:b/>
          <w:bCs/>
          <w:i/>
          <w:iCs/>
          <w:color w:val="FFFFFF" w:themeColor="background1"/>
          <w:sz w:val="24"/>
          <w:szCs w:val="24"/>
        </w:rPr>
        <w:t>or Reference</w:t>
      </w:r>
      <w:r w:rsidRPr="00993FE7">
        <w:rPr>
          <w:rFonts w:cstheme="minorHAnsi"/>
          <w:b/>
          <w:bCs/>
          <w:i/>
          <w:iCs/>
          <w:color w:val="FFFFFF" w:themeColor="background1"/>
          <w:sz w:val="24"/>
          <w:szCs w:val="24"/>
        </w:rPr>
        <w:t>)</w:t>
      </w:r>
    </w:p>
    <w:p w14:paraId="4416D89E" w14:textId="77777777" w:rsidR="00993FE7" w:rsidRPr="00993FE7" w:rsidRDefault="00993FE7" w:rsidP="00993FE7">
      <w:pPr>
        <w:spacing w:line="240" w:lineRule="auto"/>
        <w:ind w:left="-547"/>
        <w:contextualSpacing/>
        <w:outlineLvl w:val="3"/>
        <w:rPr>
          <w:rFonts w:eastAsia="Calibri" w:cstheme="minorHAnsi"/>
          <w:b/>
          <w:bCs/>
          <w:color w:val="FFFFFF" w:themeColor="background1"/>
          <w:sz w:val="24"/>
          <w:szCs w:val="24"/>
        </w:rPr>
      </w:pPr>
    </w:p>
    <w:tbl>
      <w:tblPr>
        <w:tblStyle w:val="TableGrid1"/>
        <w:tblW w:w="1070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170"/>
      </w:tblGrid>
      <w:tr w:rsidR="0000083E" w:rsidRPr="0000083E" w14:paraId="6938B9A5" w14:textId="77777777" w:rsidTr="00420211">
        <w:trPr>
          <w:trHeight w:val="377"/>
          <w:jc w:val="center"/>
        </w:trPr>
        <w:tc>
          <w:tcPr>
            <w:tcW w:w="2245" w:type="dxa"/>
            <w:vMerge w:val="restart"/>
            <w:shd w:val="clear" w:color="auto" w:fill="5E6A71"/>
            <w:vAlign w:val="center"/>
          </w:tcPr>
          <w:p w14:paraId="6237FAA4" w14:textId="77777777" w:rsidR="0000083E" w:rsidRPr="0000083E" w:rsidRDefault="0000083E" w:rsidP="00420211">
            <w:pPr>
              <w:tabs>
                <w:tab w:val="left" w:pos="720"/>
                <w:tab w:val="right" w:leader="dot" w:pos="9360"/>
              </w:tabs>
              <w:rPr>
                <w:rFonts w:ascii="Calibri" w:eastAsia="Calibri" w:hAnsi="Calibri" w:cs="Calibri"/>
                <w:color w:val="FFFFFF"/>
                <w:sz w:val="20"/>
                <w:szCs w:val="20"/>
              </w:rPr>
            </w:pPr>
            <w:r w:rsidRPr="0000083E">
              <w:rPr>
                <w:rFonts w:ascii="Calibri" w:eastAsia="Calibri" w:hAnsi="Calibri" w:cs="Calibri"/>
                <w:b/>
                <w:color w:val="FFFFFF"/>
                <w:spacing w:val="-1"/>
                <w:sz w:val="20"/>
                <w:szCs w:val="20"/>
              </w:rPr>
              <w:t>UCORE Requirements</w:t>
            </w:r>
            <w:r w:rsidRPr="0000083E">
              <w:rPr>
                <w:rFonts w:ascii="Calibri" w:eastAsia="Calibri" w:hAnsi="Calibri" w:cs="Calibri"/>
                <w:b/>
                <w:color w:val="FFFFFF"/>
                <w:spacing w:val="2"/>
                <w:sz w:val="20"/>
                <w:szCs w:val="20"/>
              </w:rPr>
              <w:t xml:space="preserve"> &amp; WSU’s L</w:t>
            </w:r>
            <w:r w:rsidRPr="0000083E">
              <w:rPr>
                <w:rFonts w:ascii="Calibri" w:eastAsia="Calibri" w:hAnsi="Calibri" w:cs="Calibri"/>
                <w:b/>
                <w:color w:val="FFFFFF"/>
                <w:spacing w:val="-1"/>
                <w:sz w:val="20"/>
                <w:szCs w:val="20"/>
              </w:rPr>
              <w:t>earning</w:t>
            </w:r>
            <w:r w:rsidRPr="0000083E">
              <w:rPr>
                <w:rFonts w:ascii="Calibri" w:eastAsia="Calibri" w:hAnsi="Calibri" w:cs="Calibri"/>
                <w:b/>
                <w:color w:val="FFFFFF"/>
                <w:sz w:val="20"/>
                <w:szCs w:val="20"/>
              </w:rPr>
              <w:t xml:space="preserve"> </w:t>
            </w:r>
            <w:r w:rsidRPr="0000083E">
              <w:rPr>
                <w:rFonts w:ascii="Calibri" w:eastAsia="Calibri" w:hAnsi="Calibri" w:cs="Calibri"/>
                <w:b/>
                <w:color w:val="FFFFFF"/>
                <w:spacing w:val="-1"/>
                <w:sz w:val="20"/>
                <w:szCs w:val="20"/>
              </w:rPr>
              <w:t>Goals</w:t>
            </w:r>
          </w:p>
        </w:tc>
        <w:tc>
          <w:tcPr>
            <w:tcW w:w="990" w:type="dxa"/>
            <w:vMerge w:val="restart"/>
            <w:shd w:val="clear" w:color="auto" w:fill="5E6A71"/>
            <w:vAlign w:val="center"/>
          </w:tcPr>
          <w:p w14:paraId="18975380"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Critical &amp; Creative Thinking</w:t>
            </w:r>
          </w:p>
        </w:tc>
        <w:tc>
          <w:tcPr>
            <w:tcW w:w="1260" w:type="dxa"/>
            <w:vMerge w:val="restart"/>
            <w:shd w:val="clear" w:color="auto" w:fill="5E6A71"/>
            <w:vAlign w:val="center"/>
          </w:tcPr>
          <w:p w14:paraId="006B1AE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Information Literacy</w:t>
            </w:r>
          </w:p>
        </w:tc>
        <w:tc>
          <w:tcPr>
            <w:tcW w:w="1710" w:type="dxa"/>
            <w:gridSpan w:val="2"/>
            <w:shd w:val="clear" w:color="auto" w:fill="5E6A71"/>
            <w:vAlign w:val="center"/>
          </w:tcPr>
          <w:p w14:paraId="27F33196"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Communication</w:t>
            </w:r>
          </w:p>
        </w:tc>
        <w:tc>
          <w:tcPr>
            <w:tcW w:w="1350" w:type="dxa"/>
            <w:vMerge w:val="restart"/>
            <w:shd w:val="clear" w:color="auto" w:fill="5E6A71"/>
            <w:vAlign w:val="center"/>
          </w:tcPr>
          <w:p w14:paraId="37C20709"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Quantitative Reasoning</w:t>
            </w:r>
          </w:p>
        </w:tc>
        <w:tc>
          <w:tcPr>
            <w:tcW w:w="990" w:type="dxa"/>
            <w:vMerge w:val="restart"/>
            <w:shd w:val="clear" w:color="auto" w:fill="5E6A71"/>
            <w:vAlign w:val="center"/>
          </w:tcPr>
          <w:p w14:paraId="2994A47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Scientific Literacy</w:t>
            </w:r>
          </w:p>
        </w:tc>
        <w:tc>
          <w:tcPr>
            <w:tcW w:w="990" w:type="dxa"/>
            <w:vMerge w:val="restart"/>
            <w:shd w:val="clear" w:color="auto" w:fill="5E6A71"/>
            <w:vAlign w:val="center"/>
          </w:tcPr>
          <w:p w14:paraId="4675862D"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Diversity</w:t>
            </w:r>
          </w:p>
        </w:tc>
        <w:tc>
          <w:tcPr>
            <w:tcW w:w="1170" w:type="dxa"/>
            <w:vMerge w:val="restart"/>
            <w:shd w:val="clear" w:color="auto" w:fill="5E6A71"/>
            <w:vAlign w:val="center"/>
          </w:tcPr>
          <w:p w14:paraId="25A9413E"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Times New Roman"/>
                <w:b/>
                <w:color w:val="FFFFFF"/>
                <w:sz w:val="20"/>
                <w:szCs w:val="20"/>
              </w:rPr>
              <w:t>Depth, Breadth, &amp; Integration of Learning</w:t>
            </w:r>
          </w:p>
        </w:tc>
      </w:tr>
      <w:tr w:rsidR="0000083E" w:rsidRPr="0000083E" w14:paraId="69051159" w14:textId="77777777" w:rsidTr="00420211">
        <w:trPr>
          <w:trHeight w:val="539"/>
          <w:jc w:val="center"/>
        </w:trPr>
        <w:tc>
          <w:tcPr>
            <w:tcW w:w="2245" w:type="dxa"/>
            <w:vMerge/>
            <w:shd w:val="clear" w:color="auto" w:fill="D9D9D9"/>
          </w:tcPr>
          <w:p w14:paraId="4036CBC7" w14:textId="77777777" w:rsidR="0000083E" w:rsidRPr="0000083E" w:rsidRDefault="0000083E" w:rsidP="00420211">
            <w:pPr>
              <w:tabs>
                <w:tab w:val="left" w:pos="720"/>
                <w:tab w:val="right" w:leader="dot" w:pos="9360"/>
              </w:tabs>
              <w:rPr>
                <w:rFonts w:ascii="Calibri" w:eastAsia="Calibri" w:hAnsi="Calibri" w:cs="Calibri"/>
                <w:b/>
                <w:spacing w:val="-1"/>
                <w:sz w:val="20"/>
                <w:szCs w:val="20"/>
              </w:rPr>
            </w:pPr>
          </w:p>
        </w:tc>
        <w:tc>
          <w:tcPr>
            <w:tcW w:w="990" w:type="dxa"/>
            <w:vMerge/>
            <w:shd w:val="clear" w:color="auto" w:fill="D9D9D9"/>
            <w:vAlign w:val="center"/>
          </w:tcPr>
          <w:p w14:paraId="11346D2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260" w:type="dxa"/>
            <w:vMerge/>
            <w:shd w:val="clear" w:color="auto" w:fill="D9D9D9"/>
            <w:vAlign w:val="center"/>
          </w:tcPr>
          <w:p w14:paraId="234C658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00" w:type="dxa"/>
            <w:shd w:val="clear" w:color="auto" w:fill="5E6A71"/>
            <w:vAlign w:val="center"/>
          </w:tcPr>
          <w:p w14:paraId="44DFEF9E"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Written</w:t>
            </w:r>
          </w:p>
        </w:tc>
        <w:tc>
          <w:tcPr>
            <w:tcW w:w="810" w:type="dxa"/>
            <w:shd w:val="clear" w:color="auto" w:fill="5E6A71"/>
            <w:vAlign w:val="center"/>
          </w:tcPr>
          <w:p w14:paraId="5DF858BD"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Non-written</w:t>
            </w:r>
          </w:p>
        </w:tc>
        <w:tc>
          <w:tcPr>
            <w:tcW w:w="1350" w:type="dxa"/>
            <w:vMerge/>
            <w:shd w:val="clear" w:color="auto" w:fill="D9D9D9"/>
            <w:vAlign w:val="center"/>
          </w:tcPr>
          <w:p w14:paraId="1B712A6C"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5F7529F4"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2CD762BD"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170" w:type="dxa"/>
            <w:vMerge/>
            <w:shd w:val="clear" w:color="auto" w:fill="D9D9D9"/>
            <w:vAlign w:val="center"/>
          </w:tcPr>
          <w:p w14:paraId="5DF3B21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r>
      <w:tr w:rsidR="0000083E" w:rsidRPr="0000083E" w14:paraId="396EE4F3" w14:textId="77777777" w:rsidTr="00420211">
        <w:trPr>
          <w:trHeight w:val="259"/>
          <w:jc w:val="center"/>
        </w:trPr>
        <w:tc>
          <w:tcPr>
            <w:tcW w:w="10705" w:type="dxa"/>
            <w:gridSpan w:val="9"/>
            <w:shd w:val="clear" w:color="auto" w:fill="981E32"/>
          </w:tcPr>
          <w:p w14:paraId="0277651E" w14:textId="77777777" w:rsidR="0000083E" w:rsidRPr="0000083E" w:rsidRDefault="0000083E" w:rsidP="00420211">
            <w:pPr>
              <w:tabs>
                <w:tab w:val="left" w:pos="720"/>
                <w:tab w:val="right" w:leader="dot" w:pos="9360"/>
              </w:tabs>
              <w:rPr>
                <w:rFonts w:ascii="Calibri" w:eastAsia="Calibri" w:hAnsi="Calibri" w:cs="Times New Roman"/>
                <w:b/>
                <w:color w:val="FFFFFF"/>
                <w:sz w:val="20"/>
                <w:szCs w:val="20"/>
              </w:rPr>
            </w:pPr>
            <w:r w:rsidRPr="0000083E">
              <w:rPr>
                <w:rFonts w:ascii="Calibri" w:eastAsia="Calibri" w:hAnsi="Calibri" w:cs="Times New Roman"/>
                <w:b/>
                <w:color w:val="FFFFFF"/>
                <w:sz w:val="20"/>
                <w:szCs w:val="20"/>
              </w:rPr>
              <w:t>WAYS OF KNOWING</w:t>
            </w:r>
          </w:p>
        </w:tc>
      </w:tr>
      <w:tr w:rsidR="0000083E" w:rsidRPr="0000083E" w14:paraId="290BD7A4" w14:textId="77777777" w:rsidTr="00420211">
        <w:trPr>
          <w:trHeight w:val="576"/>
          <w:jc w:val="center"/>
        </w:trPr>
        <w:tc>
          <w:tcPr>
            <w:tcW w:w="2245" w:type="dxa"/>
            <w:vAlign w:val="center"/>
          </w:tcPr>
          <w:p w14:paraId="6E5208D5" w14:textId="245E00B3" w:rsidR="0000083E" w:rsidRPr="0000083E" w:rsidRDefault="0000083E" w:rsidP="00420211">
            <w:pPr>
              <w:tabs>
                <w:tab w:val="left" w:pos="720"/>
                <w:tab w:val="right" w:leader="dot" w:pos="9360"/>
              </w:tabs>
              <w:rPr>
                <w:rFonts w:ascii="Calibri" w:eastAsia="Calibri" w:hAnsi="Calibri" w:cs="Times New Roman"/>
                <w:sz w:val="20"/>
                <w:szCs w:val="20"/>
              </w:rPr>
            </w:pPr>
            <w:r w:rsidRPr="0000083E">
              <w:rPr>
                <w:rFonts w:ascii="Calibri" w:eastAsia="Arial" w:hAnsi="Calibri" w:cs="Arial"/>
                <w:b/>
                <w:bCs/>
                <w:spacing w:val="-1"/>
                <w:sz w:val="20"/>
                <w:szCs w:val="20"/>
              </w:rPr>
              <w:t xml:space="preserve">Inquiry in the </w:t>
            </w:r>
            <w:r w:rsidR="005A7624">
              <w:rPr>
                <w:rFonts w:ascii="Calibri" w:eastAsia="Arial" w:hAnsi="Calibri" w:cs="Arial"/>
                <w:b/>
                <w:bCs/>
                <w:sz w:val="20"/>
                <w:szCs w:val="20"/>
              </w:rPr>
              <w:t xml:space="preserve">Humanities </w:t>
            </w:r>
            <w:r w:rsidRPr="0000083E">
              <w:rPr>
                <w:rFonts w:ascii="Calibri" w:eastAsia="Arial" w:hAnsi="Calibri" w:cs="Arial"/>
                <w:w w:val="95"/>
                <w:sz w:val="20"/>
                <w:szCs w:val="20"/>
              </w:rPr>
              <w:t>[</w:t>
            </w:r>
            <w:r w:rsidR="005A7624">
              <w:rPr>
                <w:rFonts w:ascii="Calibri" w:eastAsia="Arial" w:hAnsi="Calibri" w:cs="Arial"/>
                <w:w w:val="95"/>
                <w:sz w:val="20"/>
                <w:szCs w:val="20"/>
              </w:rPr>
              <w:t>HUM</w:t>
            </w:r>
            <w:r w:rsidRPr="0000083E">
              <w:rPr>
                <w:rFonts w:ascii="Calibri" w:eastAsia="Arial" w:hAnsi="Calibri" w:cs="Arial"/>
                <w:w w:val="95"/>
                <w:sz w:val="20"/>
                <w:szCs w:val="20"/>
              </w:rPr>
              <w:t>]</w:t>
            </w:r>
          </w:p>
        </w:tc>
        <w:tc>
          <w:tcPr>
            <w:tcW w:w="990" w:type="dxa"/>
            <w:vAlign w:val="center"/>
          </w:tcPr>
          <w:p w14:paraId="5C29B9F4"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1260" w:type="dxa"/>
            <w:vAlign w:val="center"/>
          </w:tcPr>
          <w:p w14:paraId="47CFB91B"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900" w:type="dxa"/>
            <w:vAlign w:val="center"/>
          </w:tcPr>
          <w:p w14:paraId="06FD172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810" w:type="dxa"/>
            <w:vAlign w:val="center"/>
          </w:tcPr>
          <w:p w14:paraId="366D0A0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350" w:type="dxa"/>
            <w:vAlign w:val="center"/>
          </w:tcPr>
          <w:p w14:paraId="1027965A"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59BFB750"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2AE84FE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p>
        </w:tc>
        <w:tc>
          <w:tcPr>
            <w:tcW w:w="1170" w:type="dxa"/>
            <w:vAlign w:val="center"/>
          </w:tcPr>
          <w:p w14:paraId="2D4D4015"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Times New Roman"/>
                <w:sz w:val="20"/>
                <w:szCs w:val="20"/>
              </w:rPr>
              <w:t>X</w:t>
            </w:r>
          </w:p>
          <w:p w14:paraId="07A03B33" w14:textId="77777777" w:rsidR="0000083E" w:rsidRPr="0000083E" w:rsidRDefault="0000083E" w:rsidP="00420211">
            <w:pPr>
              <w:tabs>
                <w:tab w:val="left" w:pos="720"/>
                <w:tab w:val="right" w:leader="dot" w:pos="9360"/>
              </w:tabs>
              <w:jc w:val="center"/>
              <w:rPr>
                <w:rFonts w:ascii="Calibri" w:eastAsia="Calibri" w:hAnsi="Calibri" w:cs="Times New Roman"/>
                <w:sz w:val="20"/>
                <w:szCs w:val="20"/>
                <w:highlight w:val="yellow"/>
              </w:rPr>
            </w:pPr>
            <w:r w:rsidRPr="0000083E">
              <w:rPr>
                <w:rFonts w:ascii="Calibri" w:eastAsia="Calibri" w:hAnsi="Calibri" w:cs="Times New Roman"/>
                <w:sz w:val="20"/>
                <w:szCs w:val="20"/>
              </w:rPr>
              <w:t>(Breadth)</w:t>
            </w:r>
          </w:p>
        </w:tc>
      </w:tr>
    </w:tbl>
    <w:p w14:paraId="465C6653" w14:textId="4A485593" w:rsidR="0000083E" w:rsidRPr="0000083E" w:rsidRDefault="005A7624" w:rsidP="0000083E">
      <w:pPr>
        <w:ind w:hanging="540"/>
        <w:rPr>
          <w:rFonts w:eastAsia="Calibri" w:cstheme="minorHAnsi"/>
          <w:i/>
          <w:iCs/>
          <w:sz w:val="24"/>
          <w:szCs w:val="24"/>
        </w:rPr>
      </w:pPr>
      <w:r>
        <w:rPr>
          <w:rFonts w:eastAsia="Calibri" w:cstheme="minorHAnsi"/>
          <w:i/>
          <w:iCs/>
          <w:sz w:val="24"/>
          <w:szCs w:val="24"/>
        </w:rPr>
        <w:t>HUM</w:t>
      </w:r>
      <w:r w:rsidR="0000083E" w:rsidRPr="0000083E">
        <w:rPr>
          <w:rFonts w:eastAsia="Calibri" w:cstheme="minorHAnsi"/>
          <w:i/>
          <w:iCs/>
          <w:sz w:val="24"/>
          <w:szCs w:val="24"/>
        </w:rPr>
        <w:t xml:space="preserve"> courses may also contribute to other learning outcomes as determined by faculty. </w:t>
      </w:r>
    </w:p>
    <w:p w14:paraId="21D8EE1D" w14:textId="0CC8EBA7" w:rsidR="0000083E" w:rsidRDefault="0000083E" w:rsidP="0000083E">
      <w:pPr>
        <w:spacing w:line="288" w:lineRule="auto"/>
        <w:ind w:left="-540" w:firstLine="720"/>
        <w:outlineLvl w:val="3"/>
      </w:pPr>
    </w:p>
    <w:p w14:paraId="1305250F" w14:textId="77777777" w:rsidR="0000083E" w:rsidRDefault="0000083E" w:rsidP="0000083E">
      <w:pPr>
        <w:spacing w:line="288" w:lineRule="auto"/>
        <w:ind w:left="-540" w:firstLine="720"/>
        <w:outlineLvl w:val="3"/>
      </w:pPr>
    </w:p>
    <w:p w14:paraId="13E9D48E" w14:textId="559720FA" w:rsidR="0000083E" w:rsidRPr="00D675A1" w:rsidRDefault="0000083E" w:rsidP="0000083E">
      <w:pPr>
        <w:spacing w:line="288" w:lineRule="auto"/>
        <w:ind w:left="-540"/>
        <w:outlineLvl w:val="3"/>
        <w:rPr>
          <w:rFonts w:eastAsia="Calibri" w:cstheme="minorHAnsi"/>
          <w:i/>
          <w:iCs/>
          <w:sz w:val="20"/>
          <w:szCs w:val="20"/>
        </w:rPr>
      </w:pPr>
      <w:r w:rsidRPr="0000083E">
        <w:br w:type="page"/>
      </w:r>
      <w:r w:rsidRPr="00D675A1">
        <w:rPr>
          <w:rFonts w:eastAsia="Calibri" w:cstheme="minorHAnsi"/>
          <w:i/>
          <w:iCs/>
          <w:sz w:val="20"/>
          <w:szCs w:val="20"/>
        </w:rPr>
        <w:lastRenderedPageBreak/>
        <w:t xml:space="preserve"> </w:t>
      </w:r>
    </w:p>
    <w:tbl>
      <w:tblPr>
        <w:tblpPr w:leftFromText="180" w:rightFromText="180" w:vertAnchor="text" w:horzAnchor="margin" w:tblpXSpec="center" w:tblpY="33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7C3EB5" w:rsidRPr="005104A5" w14:paraId="08272527" w14:textId="77777777" w:rsidTr="007C3EB5">
        <w:trPr>
          <w:cantSplit/>
          <w:trHeight w:val="1520"/>
        </w:trPr>
        <w:tc>
          <w:tcPr>
            <w:tcW w:w="1615" w:type="dxa"/>
            <w:shd w:val="clear" w:color="auto" w:fill="BFBFBF" w:themeFill="background1" w:themeFillShade="BF"/>
            <w:vAlign w:val="center"/>
          </w:tcPr>
          <w:p w14:paraId="42729198" w14:textId="77777777"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t>WSU Learning Goal of Undergraduate Education</w:t>
            </w:r>
          </w:p>
        </w:tc>
        <w:tc>
          <w:tcPr>
            <w:tcW w:w="2847" w:type="dxa"/>
            <w:shd w:val="clear" w:color="auto" w:fill="BFBFBF" w:themeFill="background1" w:themeFillShade="BF"/>
            <w:vAlign w:val="center"/>
          </w:tcPr>
          <w:p w14:paraId="64DE9DFC" w14:textId="77777777" w:rsidR="007C3EB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p>
          <w:p w14:paraId="40485494" w14:textId="7C41015F" w:rsidR="007C3EB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Pr>
                <w:rFonts w:eastAsia="Calibri" w:cstheme="minorHAnsi"/>
                <w:b/>
                <w:sz w:val="20"/>
                <w:szCs w:val="20"/>
              </w:rPr>
              <w:t>HUM</w:t>
            </w:r>
            <w:r w:rsidRPr="005104A5">
              <w:rPr>
                <w:rFonts w:eastAsia="Calibri" w:cstheme="minorHAnsi"/>
                <w:b/>
                <w:sz w:val="20"/>
                <w:szCs w:val="20"/>
              </w:rPr>
              <w:t xml:space="preserve"> Designator Learning Outcomes</w:t>
            </w:r>
          </w:p>
          <w:p w14:paraId="31E17BDF" w14:textId="45283925"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Cs/>
                <w:i/>
                <w:iCs/>
                <w:sz w:val="16"/>
                <w:szCs w:val="16"/>
              </w:rPr>
              <w:t>Students who successfully complete a [</w:t>
            </w:r>
            <w:r>
              <w:rPr>
                <w:rFonts w:eastAsia="Calibri" w:cstheme="minorHAnsi"/>
                <w:bCs/>
                <w:i/>
                <w:iCs/>
                <w:sz w:val="16"/>
                <w:szCs w:val="16"/>
              </w:rPr>
              <w:t>HUM</w:t>
            </w:r>
            <w:r w:rsidRPr="005104A5">
              <w:rPr>
                <w:rFonts w:eastAsia="Calibri" w:cstheme="minorHAnsi"/>
                <w:bCs/>
                <w:i/>
                <w:iCs/>
                <w:sz w:val="16"/>
                <w:szCs w:val="16"/>
              </w:rPr>
              <w:t>] course should be able to:</w:t>
            </w:r>
          </w:p>
          <w:p w14:paraId="3259E624" w14:textId="77777777" w:rsidR="007C3EB5" w:rsidRPr="005104A5" w:rsidRDefault="007C3EB5" w:rsidP="006C43B0">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3DDEBB89" w14:textId="77777777" w:rsidR="007C3EB5" w:rsidRPr="005104A5" w:rsidRDefault="007C3EB5" w:rsidP="006C43B0">
            <w:pPr>
              <w:spacing w:after="0" w:line="240" w:lineRule="auto"/>
              <w:contextualSpacing/>
              <w:jc w:val="center"/>
              <w:outlineLvl w:val="3"/>
              <w:rPr>
                <w:rFonts w:eastAsia="Calibri" w:cstheme="minorHAnsi"/>
                <w:b/>
                <w:sz w:val="20"/>
                <w:szCs w:val="20"/>
              </w:rPr>
            </w:pPr>
          </w:p>
          <w:p w14:paraId="24CD430C" w14:textId="77777777" w:rsidR="007C3EB5" w:rsidRPr="005104A5" w:rsidRDefault="007C3EB5" w:rsidP="006C43B0">
            <w:pPr>
              <w:spacing w:after="0" w:line="240" w:lineRule="auto"/>
              <w:jc w:val="center"/>
              <w:outlineLvl w:val="3"/>
              <w:rPr>
                <w:rFonts w:eastAsia="Calibri" w:cstheme="minorHAnsi"/>
                <w:b/>
                <w:sz w:val="20"/>
                <w:szCs w:val="20"/>
              </w:rPr>
            </w:pPr>
            <w:r w:rsidRPr="005104A5">
              <w:rPr>
                <w:rFonts w:eastAsia="Calibri" w:cstheme="minorHAnsi"/>
                <w:b/>
                <w:sz w:val="20"/>
                <w:szCs w:val="20"/>
              </w:rPr>
              <w:t>Course Learning Outcomes</w:t>
            </w:r>
            <w:r w:rsidRPr="005104A5">
              <w:rPr>
                <w:rFonts w:eastAsia="Calibri" w:cstheme="minorHAnsi"/>
                <w:i/>
                <w:iCs/>
                <w:sz w:val="20"/>
                <w:szCs w:val="20"/>
              </w:rPr>
              <w:t xml:space="preserve"> </w:t>
            </w:r>
            <w:r w:rsidRPr="005104A5">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7191F9C0" w14:textId="77777777" w:rsidR="007C3EB5" w:rsidRPr="005104A5" w:rsidRDefault="007C3EB5" w:rsidP="006C43B0">
            <w:pPr>
              <w:spacing w:after="0" w:line="240" w:lineRule="auto"/>
              <w:contextualSpacing/>
              <w:jc w:val="center"/>
              <w:outlineLvl w:val="3"/>
              <w:rPr>
                <w:rFonts w:eastAsia="Calibri" w:cstheme="minorHAnsi"/>
                <w:b/>
                <w:sz w:val="20"/>
                <w:szCs w:val="20"/>
              </w:rPr>
            </w:pPr>
            <w:r w:rsidRPr="005104A5">
              <w:rPr>
                <w:rFonts w:eastAsia="Calibri" w:cstheme="minorHAnsi"/>
                <w:b/>
                <w:sz w:val="20"/>
                <w:szCs w:val="20"/>
              </w:rPr>
              <w:t>Course Learning Activities, Assignments, and Assessments</w:t>
            </w:r>
          </w:p>
        </w:tc>
      </w:tr>
      <w:tr w:rsidR="007C3EB5" w:rsidRPr="005104A5" w14:paraId="59311B3C" w14:textId="77777777" w:rsidTr="007C3EB5">
        <w:trPr>
          <w:cantSplit/>
          <w:trHeight w:val="1358"/>
        </w:trPr>
        <w:tc>
          <w:tcPr>
            <w:tcW w:w="1615" w:type="dxa"/>
            <w:shd w:val="clear" w:color="auto" w:fill="D9D9D9" w:themeFill="background1" w:themeFillShade="D9"/>
            <w:vAlign w:val="center"/>
          </w:tcPr>
          <w:p w14:paraId="7FBB9D20" w14:textId="26AEC9C0" w:rsidR="007C3EB5" w:rsidRPr="005104A5" w:rsidRDefault="007C3EB5" w:rsidP="007C3EB5">
            <w:pPr>
              <w:spacing w:after="0" w:line="240" w:lineRule="auto"/>
              <w:jc w:val="center"/>
              <w:outlineLvl w:val="3"/>
              <w:rPr>
                <w:rFonts w:cstheme="minorHAnsi"/>
                <w:b/>
                <w:bCs/>
                <w:sz w:val="20"/>
                <w:szCs w:val="20"/>
              </w:rPr>
            </w:pPr>
            <w:r>
              <w:rPr>
                <w:rFonts w:cstheme="minorHAnsi"/>
                <w:b/>
                <w:bCs/>
                <w:sz w:val="20"/>
                <w:szCs w:val="20"/>
              </w:rPr>
              <w:t>Information Literacy</w:t>
            </w:r>
          </w:p>
        </w:tc>
        <w:tc>
          <w:tcPr>
            <w:tcW w:w="2847" w:type="dxa"/>
            <w:shd w:val="clear" w:color="auto" w:fill="D9D9D9" w:themeFill="background1" w:themeFillShade="D9"/>
            <w:vAlign w:val="center"/>
          </w:tcPr>
          <w:p w14:paraId="01B54088" w14:textId="1E76EC6B" w:rsidR="007C3EB5" w:rsidRPr="007C3EB5" w:rsidRDefault="007C3EB5" w:rsidP="007C3EB5">
            <w:pPr>
              <w:spacing w:after="0" w:line="240" w:lineRule="auto"/>
              <w:jc w:val="center"/>
              <w:outlineLvl w:val="3"/>
              <w:rPr>
                <w:rFonts w:eastAsia="Calibri" w:cstheme="minorHAnsi"/>
                <w:sz w:val="20"/>
                <w:szCs w:val="20"/>
              </w:rPr>
            </w:pPr>
            <w:r w:rsidRPr="007C3EB5">
              <w:rPr>
                <w:rFonts w:cstheme="minorHAnsi"/>
                <w:sz w:val="20"/>
                <w:szCs w:val="20"/>
                <w:u w:val="single"/>
              </w:rPr>
              <w:t>Recognize</w:t>
            </w:r>
            <w:r w:rsidRPr="007C3EB5">
              <w:rPr>
                <w:rFonts w:cstheme="minorHAnsi"/>
                <w:sz w:val="20"/>
                <w:szCs w:val="20"/>
              </w:rPr>
              <w:t xml:space="preserve"> the role of evidence in the humanities, including what kinds of evidence are appropriate or possible in the context of a research question</w:t>
            </w:r>
            <w:r>
              <w:rPr>
                <w:rFonts w:cstheme="minorHAnsi"/>
                <w:sz w:val="20"/>
                <w:szCs w:val="20"/>
              </w:rPr>
              <w:t>.</w:t>
            </w:r>
          </w:p>
        </w:tc>
        <w:tc>
          <w:tcPr>
            <w:tcW w:w="2984" w:type="dxa"/>
            <w:vAlign w:val="center"/>
          </w:tcPr>
          <w:p w14:paraId="21794320"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4410F26D"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350787" w14:textId="77777777" w:rsidTr="006C43B0">
        <w:trPr>
          <w:cantSplit/>
          <w:trHeight w:val="989"/>
        </w:trPr>
        <w:tc>
          <w:tcPr>
            <w:tcW w:w="1615" w:type="dxa"/>
            <w:shd w:val="clear" w:color="auto" w:fill="D9D9D9" w:themeFill="background1" w:themeFillShade="D9"/>
            <w:vAlign w:val="center"/>
          </w:tcPr>
          <w:p w14:paraId="4BEEAC41" w14:textId="77777777" w:rsidR="007C3EB5" w:rsidRPr="005104A5" w:rsidRDefault="007C3EB5" w:rsidP="007C3EB5">
            <w:pPr>
              <w:spacing w:line="240" w:lineRule="auto"/>
              <w:jc w:val="center"/>
              <w:rPr>
                <w:rFonts w:cstheme="minorHAnsi"/>
                <w:b/>
                <w:bCs/>
                <w:sz w:val="20"/>
                <w:szCs w:val="20"/>
              </w:rPr>
            </w:pPr>
            <w:r w:rsidRPr="005104A5">
              <w:rPr>
                <w:rFonts w:cstheme="minorHAnsi"/>
                <w:b/>
                <w:bCs/>
                <w:sz w:val="20"/>
                <w:szCs w:val="20"/>
              </w:rPr>
              <w:t>Critical Thinking</w:t>
            </w:r>
          </w:p>
        </w:tc>
        <w:tc>
          <w:tcPr>
            <w:tcW w:w="2847" w:type="dxa"/>
            <w:shd w:val="clear" w:color="auto" w:fill="D9D9D9" w:themeFill="background1" w:themeFillShade="D9"/>
            <w:vAlign w:val="center"/>
          </w:tcPr>
          <w:p w14:paraId="1E532331" w14:textId="0A4ED621" w:rsidR="007C3EB5" w:rsidRPr="007C3EB5" w:rsidRDefault="007C3EB5" w:rsidP="007C3EB5">
            <w:pPr>
              <w:spacing w:line="240" w:lineRule="auto"/>
              <w:jc w:val="center"/>
              <w:rPr>
                <w:rFonts w:cstheme="minorHAnsi"/>
                <w:sz w:val="20"/>
                <w:szCs w:val="20"/>
              </w:rPr>
            </w:pPr>
            <w:r w:rsidRPr="007C3EB5">
              <w:rPr>
                <w:rFonts w:cstheme="minorHAnsi"/>
                <w:sz w:val="20"/>
                <w:szCs w:val="20"/>
                <w:u w:val="single"/>
              </w:rPr>
              <w:t>Identify</w:t>
            </w:r>
            <w:r w:rsidRPr="007C3EB5">
              <w:rPr>
                <w:rFonts w:cstheme="minorHAnsi"/>
                <w:sz w:val="20"/>
                <w:szCs w:val="20"/>
              </w:rPr>
              <w:t xml:space="preserve"> claims based on interpretation of evidence in the humanities.</w:t>
            </w:r>
          </w:p>
        </w:tc>
        <w:tc>
          <w:tcPr>
            <w:tcW w:w="2984" w:type="dxa"/>
            <w:vAlign w:val="center"/>
          </w:tcPr>
          <w:p w14:paraId="7679BFA7"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37BA53FE"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6B168121" w14:textId="77777777" w:rsidTr="006C43B0">
        <w:trPr>
          <w:trHeight w:val="848"/>
        </w:trPr>
        <w:tc>
          <w:tcPr>
            <w:tcW w:w="1615" w:type="dxa"/>
            <w:shd w:val="clear" w:color="auto" w:fill="D9D9D9" w:themeFill="background1" w:themeFillShade="D9"/>
            <w:vAlign w:val="center"/>
          </w:tcPr>
          <w:p w14:paraId="476E67C3" w14:textId="77777777" w:rsidR="007C3EB5" w:rsidRPr="005104A5" w:rsidRDefault="007C3EB5" w:rsidP="007C3EB5">
            <w:pPr>
              <w:spacing w:after="0" w:line="240" w:lineRule="auto"/>
              <w:jc w:val="center"/>
              <w:outlineLvl w:val="3"/>
              <w:rPr>
                <w:rFonts w:cstheme="minorHAnsi"/>
                <w:b/>
                <w:bCs/>
                <w:sz w:val="20"/>
                <w:szCs w:val="20"/>
              </w:rPr>
            </w:pPr>
            <w:r w:rsidRPr="005104A5">
              <w:rPr>
                <w:rFonts w:cstheme="minorHAnsi"/>
                <w:b/>
                <w:bCs/>
                <w:sz w:val="20"/>
                <w:szCs w:val="20"/>
              </w:rPr>
              <w:t>Information Literacy</w:t>
            </w:r>
          </w:p>
        </w:tc>
        <w:tc>
          <w:tcPr>
            <w:tcW w:w="2847" w:type="dxa"/>
            <w:shd w:val="clear" w:color="auto" w:fill="D9D9D9" w:themeFill="background1" w:themeFillShade="D9"/>
            <w:vAlign w:val="center"/>
          </w:tcPr>
          <w:p w14:paraId="718F73A3" w14:textId="0D981554" w:rsidR="007C3EB5" w:rsidRPr="007C3EB5" w:rsidRDefault="007C3EB5" w:rsidP="007C3EB5">
            <w:pPr>
              <w:spacing w:after="0" w:line="240" w:lineRule="auto"/>
              <w:jc w:val="center"/>
              <w:outlineLvl w:val="3"/>
              <w:rPr>
                <w:rFonts w:cstheme="minorHAnsi"/>
                <w:sz w:val="20"/>
                <w:szCs w:val="20"/>
              </w:rPr>
            </w:pPr>
            <w:r w:rsidRPr="007C3EB5">
              <w:rPr>
                <w:rFonts w:cstheme="minorHAnsi"/>
                <w:sz w:val="20"/>
                <w:szCs w:val="20"/>
                <w:u w:val="single"/>
              </w:rPr>
              <w:t>Evaluate</w:t>
            </w:r>
            <w:r w:rsidRPr="007C3EB5">
              <w:rPr>
                <w:rFonts w:cstheme="minorHAnsi"/>
                <w:sz w:val="20"/>
                <w:szCs w:val="20"/>
              </w:rPr>
              <w:t>, at an appropriate level, claims or information in the humanities based on the sources and the methods used to generate it</w:t>
            </w:r>
            <w:r>
              <w:rPr>
                <w:rFonts w:cstheme="minorHAnsi"/>
                <w:sz w:val="20"/>
                <w:szCs w:val="20"/>
              </w:rPr>
              <w:t>.</w:t>
            </w:r>
          </w:p>
        </w:tc>
        <w:tc>
          <w:tcPr>
            <w:tcW w:w="2984" w:type="dxa"/>
            <w:vAlign w:val="center"/>
          </w:tcPr>
          <w:p w14:paraId="27543638"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64B0BB83"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92C91D" w14:textId="77777777" w:rsidTr="007C3EB5">
        <w:trPr>
          <w:cantSplit/>
          <w:trHeight w:val="1223"/>
        </w:trPr>
        <w:tc>
          <w:tcPr>
            <w:tcW w:w="1615" w:type="dxa"/>
            <w:shd w:val="clear" w:color="auto" w:fill="D9D9D9" w:themeFill="background1" w:themeFillShade="D9"/>
            <w:vAlign w:val="center"/>
          </w:tcPr>
          <w:p w14:paraId="5964C872" w14:textId="77777777" w:rsidR="007C3EB5" w:rsidRPr="005104A5" w:rsidRDefault="007C3EB5" w:rsidP="007C3EB5">
            <w:pPr>
              <w:spacing w:after="0" w:line="240" w:lineRule="auto"/>
              <w:jc w:val="center"/>
              <w:outlineLvl w:val="3"/>
              <w:rPr>
                <w:rFonts w:cstheme="minorHAnsi"/>
                <w:b/>
                <w:bCs/>
                <w:sz w:val="20"/>
                <w:szCs w:val="20"/>
              </w:rPr>
            </w:pPr>
            <w:r w:rsidRPr="005104A5">
              <w:rPr>
                <w:rFonts w:cstheme="minorHAnsi"/>
                <w:b/>
                <w:bCs/>
                <w:sz w:val="20"/>
                <w:szCs w:val="20"/>
              </w:rPr>
              <w:t>Written Communication</w:t>
            </w:r>
          </w:p>
        </w:tc>
        <w:tc>
          <w:tcPr>
            <w:tcW w:w="2847" w:type="dxa"/>
            <w:shd w:val="clear" w:color="auto" w:fill="D9D9D9" w:themeFill="background1" w:themeFillShade="D9"/>
            <w:vAlign w:val="center"/>
          </w:tcPr>
          <w:p w14:paraId="0A6AA831" w14:textId="77777777" w:rsidR="007C3EB5" w:rsidRPr="007C3EB5" w:rsidRDefault="007C3EB5" w:rsidP="007C3EB5">
            <w:pPr>
              <w:spacing w:after="0" w:line="240" w:lineRule="auto"/>
              <w:jc w:val="center"/>
              <w:outlineLvl w:val="3"/>
              <w:rPr>
                <w:rFonts w:cstheme="minorHAnsi"/>
                <w:sz w:val="20"/>
                <w:szCs w:val="20"/>
                <w:u w:val="single"/>
              </w:rPr>
            </w:pPr>
          </w:p>
          <w:p w14:paraId="2DD8C733" w14:textId="628E7129" w:rsidR="007C3EB5" w:rsidRPr="007C3EB5" w:rsidRDefault="007C3EB5" w:rsidP="00757BF0">
            <w:pPr>
              <w:spacing w:after="0" w:line="240" w:lineRule="auto"/>
              <w:jc w:val="center"/>
              <w:outlineLvl w:val="3"/>
              <w:rPr>
                <w:rFonts w:eastAsia="Calibri" w:cstheme="minorHAnsi"/>
                <w:sz w:val="20"/>
                <w:szCs w:val="20"/>
              </w:rPr>
            </w:pPr>
            <w:r w:rsidRPr="007C3EB5">
              <w:rPr>
                <w:rFonts w:cstheme="minorHAnsi"/>
                <w:sz w:val="20"/>
                <w:szCs w:val="20"/>
                <w:u w:val="single"/>
              </w:rPr>
              <w:t>Communicate</w:t>
            </w:r>
            <w:r w:rsidRPr="007C3EB5">
              <w:rPr>
                <w:rFonts w:cstheme="minorHAnsi"/>
                <w:sz w:val="20"/>
                <w:szCs w:val="20"/>
              </w:rPr>
              <w:t xml:space="preserve"> about the humanities in written forms appropriate to the discipline</w:t>
            </w:r>
            <w:r>
              <w:rPr>
                <w:rFonts w:cstheme="minorHAnsi"/>
                <w:sz w:val="20"/>
                <w:szCs w:val="20"/>
              </w:rPr>
              <w:t>.</w:t>
            </w:r>
          </w:p>
        </w:tc>
        <w:tc>
          <w:tcPr>
            <w:tcW w:w="2984" w:type="dxa"/>
            <w:vAlign w:val="center"/>
          </w:tcPr>
          <w:p w14:paraId="705EC5B1"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7ED31327" w14:textId="77777777" w:rsidR="007C3EB5" w:rsidRPr="005104A5" w:rsidRDefault="007C3EB5" w:rsidP="006C43B0">
            <w:pPr>
              <w:spacing w:after="0" w:line="240" w:lineRule="auto"/>
              <w:jc w:val="center"/>
              <w:outlineLvl w:val="3"/>
              <w:rPr>
                <w:rFonts w:eastAsia="Calibri" w:cstheme="minorHAnsi"/>
                <w:sz w:val="20"/>
                <w:szCs w:val="20"/>
              </w:rPr>
            </w:pPr>
          </w:p>
        </w:tc>
      </w:tr>
      <w:tr w:rsidR="00B93BAA" w:rsidRPr="005104A5" w14:paraId="52361031" w14:textId="77777777" w:rsidTr="007C3EB5">
        <w:trPr>
          <w:cantSplit/>
          <w:trHeight w:val="1223"/>
        </w:trPr>
        <w:tc>
          <w:tcPr>
            <w:tcW w:w="1615" w:type="dxa"/>
            <w:shd w:val="clear" w:color="auto" w:fill="D9D9D9" w:themeFill="background1" w:themeFillShade="D9"/>
            <w:vAlign w:val="center"/>
          </w:tcPr>
          <w:p w14:paraId="6E1C1E58" w14:textId="5DC6AF0F" w:rsidR="00B93BAA" w:rsidRPr="005104A5" w:rsidRDefault="00B93BAA" w:rsidP="00B93BAA">
            <w:pPr>
              <w:spacing w:after="0" w:line="240" w:lineRule="auto"/>
              <w:jc w:val="center"/>
              <w:outlineLvl w:val="3"/>
              <w:rPr>
                <w:rFonts w:cstheme="minorHAnsi"/>
                <w:b/>
                <w:bCs/>
                <w:sz w:val="20"/>
                <w:szCs w:val="20"/>
              </w:rPr>
            </w:pPr>
            <w:r w:rsidRPr="005104A5">
              <w:rPr>
                <w:rFonts w:eastAsia="Calibri" w:cstheme="minorHAnsi"/>
                <w:b/>
                <w:bCs/>
                <w:sz w:val="20"/>
                <w:szCs w:val="20"/>
              </w:rPr>
              <w:t>Breadth of Learning</w:t>
            </w:r>
          </w:p>
        </w:tc>
        <w:tc>
          <w:tcPr>
            <w:tcW w:w="2847" w:type="dxa"/>
            <w:shd w:val="clear" w:color="auto" w:fill="D9D9D9" w:themeFill="background1" w:themeFillShade="D9"/>
            <w:vAlign w:val="center"/>
          </w:tcPr>
          <w:p w14:paraId="47C4FAAC" w14:textId="2A36BD99" w:rsidR="00B93BAA" w:rsidRPr="007C3EB5" w:rsidRDefault="00B93BAA" w:rsidP="00B93BAA">
            <w:pPr>
              <w:spacing w:after="0" w:line="240" w:lineRule="auto"/>
              <w:jc w:val="center"/>
              <w:outlineLvl w:val="3"/>
              <w:rPr>
                <w:rFonts w:cstheme="minorHAnsi"/>
                <w:sz w:val="20"/>
                <w:szCs w:val="20"/>
                <w:u w:val="single"/>
              </w:rPr>
            </w:pPr>
            <w:r w:rsidRPr="007C3EB5">
              <w:rPr>
                <w:rFonts w:cstheme="minorHAnsi"/>
                <w:sz w:val="20"/>
                <w:szCs w:val="20"/>
                <w:u w:val="single"/>
              </w:rPr>
              <w:t>Understand</w:t>
            </w:r>
            <w:r w:rsidRPr="007C3EB5">
              <w:rPr>
                <w:rFonts w:cstheme="minorHAnsi"/>
                <w:sz w:val="20"/>
                <w:szCs w:val="20"/>
              </w:rPr>
              <w:t xml:space="preserve"> fundamental knowledge and concepts in the humanities as appropriate to the discipline.</w:t>
            </w:r>
          </w:p>
        </w:tc>
        <w:tc>
          <w:tcPr>
            <w:tcW w:w="2984" w:type="dxa"/>
            <w:vAlign w:val="center"/>
          </w:tcPr>
          <w:p w14:paraId="6AD1771E" w14:textId="77777777" w:rsidR="00B93BAA" w:rsidRPr="005104A5" w:rsidRDefault="00B93BAA" w:rsidP="00B93BAA">
            <w:pPr>
              <w:spacing w:after="0" w:line="240" w:lineRule="auto"/>
              <w:jc w:val="center"/>
              <w:outlineLvl w:val="3"/>
              <w:rPr>
                <w:rFonts w:eastAsia="Calibri" w:cstheme="minorHAnsi"/>
                <w:sz w:val="20"/>
                <w:szCs w:val="20"/>
              </w:rPr>
            </w:pPr>
          </w:p>
        </w:tc>
        <w:tc>
          <w:tcPr>
            <w:tcW w:w="3079" w:type="dxa"/>
            <w:vAlign w:val="center"/>
          </w:tcPr>
          <w:p w14:paraId="00D3A38D" w14:textId="77777777" w:rsidR="00B93BAA" w:rsidRPr="005104A5" w:rsidRDefault="00B93BAA" w:rsidP="00B93BAA">
            <w:pPr>
              <w:spacing w:after="0" w:line="240" w:lineRule="auto"/>
              <w:jc w:val="center"/>
              <w:outlineLvl w:val="3"/>
              <w:rPr>
                <w:rFonts w:eastAsia="Calibri" w:cstheme="minorHAnsi"/>
                <w:sz w:val="20"/>
                <w:szCs w:val="20"/>
              </w:rPr>
            </w:pPr>
          </w:p>
        </w:tc>
      </w:tr>
    </w:tbl>
    <w:p w14:paraId="50E53E02" w14:textId="0C8BF733" w:rsidR="0000083E" w:rsidRDefault="0000083E"/>
    <w:p w14:paraId="1F4FED31" w14:textId="77777777" w:rsidR="00C12ABA" w:rsidRPr="00D675A1" w:rsidRDefault="00C12ABA" w:rsidP="00675B66">
      <w:pPr>
        <w:spacing w:line="288" w:lineRule="auto"/>
        <w:ind w:left="-540"/>
        <w:rPr>
          <w:rFonts w:eastAsia="Calibri" w:cstheme="minorHAnsi"/>
          <w:sz w:val="20"/>
          <w:szCs w:val="20"/>
        </w:rPr>
      </w:pPr>
    </w:p>
    <w:p w14:paraId="584B2660" w14:textId="77777777" w:rsidR="00794C42" w:rsidRPr="00D675A1" w:rsidRDefault="00794C42" w:rsidP="00C12ABA">
      <w:pPr>
        <w:rPr>
          <w:rFonts w:cstheme="minorHAnsi"/>
          <w:sz w:val="20"/>
          <w:szCs w:val="20"/>
        </w:rPr>
      </w:pPr>
    </w:p>
    <w:sectPr w:rsidR="00794C42" w:rsidRPr="00D675A1"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C980" w14:textId="77777777" w:rsidR="00D422B9" w:rsidRDefault="00D422B9" w:rsidP="00D675A1">
      <w:pPr>
        <w:spacing w:after="0" w:line="240" w:lineRule="auto"/>
      </w:pPr>
      <w:r>
        <w:separator/>
      </w:r>
    </w:p>
  </w:endnote>
  <w:endnote w:type="continuationSeparator" w:id="0">
    <w:p w14:paraId="439B7520" w14:textId="77777777" w:rsidR="00D422B9" w:rsidRDefault="00D422B9"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6BCC" w14:textId="77777777" w:rsidR="00D422B9" w:rsidRDefault="00D422B9" w:rsidP="00D675A1">
      <w:pPr>
        <w:spacing w:after="0" w:line="240" w:lineRule="auto"/>
      </w:pPr>
      <w:r>
        <w:separator/>
      </w:r>
    </w:p>
  </w:footnote>
  <w:footnote w:type="continuationSeparator" w:id="0">
    <w:p w14:paraId="633272E6" w14:textId="77777777" w:rsidR="00D422B9" w:rsidRDefault="00D422B9"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066229"/>
    <w:rsid w:val="0037352C"/>
    <w:rsid w:val="00375102"/>
    <w:rsid w:val="003866CE"/>
    <w:rsid w:val="00584F87"/>
    <w:rsid w:val="005A7624"/>
    <w:rsid w:val="006005A6"/>
    <w:rsid w:val="00675B66"/>
    <w:rsid w:val="006A1F24"/>
    <w:rsid w:val="006B7257"/>
    <w:rsid w:val="00757BF0"/>
    <w:rsid w:val="00794C42"/>
    <w:rsid w:val="007C3EB5"/>
    <w:rsid w:val="007C4A4A"/>
    <w:rsid w:val="00813FE4"/>
    <w:rsid w:val="0085111F"/>
    <w:rsid w:val="00864A82"/>
    <w:rsid w:val="00934909"/>
    <w:rsid w:val="009742F6"/>
    <w:rsid w:val="00983473"/>
    <w:rsid w:val="00993FE7"/>
    <w:rsid w:val="009B03A3"/>
    <w:rsid w:val="00B7303E"/>
    <w:rsid w:val="00B93BAA"/>
    <w:rsid w:val="00C12ABA"/>
    <w:rsid w:val="00C67703"/>
    <w:rsid w:val="00D04577"/>
    <w:rsid w:val="00D422B9"/>
    <w:rsid w:val="00D675A1"/>
    <w:rsid w:val="00DB46EE"/>
    <w:rsid w:val="00E3219D"/>
    <w:rsid w:val="00F1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6005A6"/>
    <w:rPr>
      <w:color w:val="0563C1" w:themeColor="hyperlink"/>
      <w:u w:val="single"/>
    </w:rPr>
  </w:style>
  <w:style w:type="character" w:styleId="UnresolvedMention">
    <w:name w:val="Unresolved Mention"/>
    <w:basedOn w:val="DefaultParagraphFont"/>
    <w:uiPriority w:val="99"/>
    <w:semiHidden/>
    <w:unhideWhenUsed/>
    <w:rsid w:val="0060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h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14</cp:revision>
  <dcterms:created xsi:type="dcterms:W3CDTF">2018-10-05T20:33:00Z</dcterms:created>
  <dcterms:modified xsi:type="dcterms:W3CDTF">2022-09-22T19:24:00Z</dcterms:modified>
</cp:coreProperties>
</file>