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08A" w14:textId="77777777" w:rsidR="00E91C4A" w:rsidRDefault="00E91C4A" w:rsidP="00E91C4A">
      <w:pPr>
        <w:spacing w:line="240" w:lineRule="auto"/>
        <w:rPr>
          <w:rFonts w:cstheme="minorHAnsi"/>
          <w:i/>
          <w:iCs/>
          <w:sz w:val="24"/>
          <w:szCs w:val="24"/>
        </w:rPr>
      </w:pPr>
    </w:p>
    <w:p w14:paraId="21F1161B" w14:textId="08AD7179" w:rsidR="004E6D72" w:rsidRDefault="004E6D72" w:rsidP="004E6D72">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913C7E">
        <w:rPr>
          <w:rFonts w:eastAsia="Calibri" w:cstheme="minorHAnsi"/>
          <w:b/>
          <w:sz w:val="24"/>
          <w:szCs w:val="24"/>
        </w:rPr>
        <w:t>P</w:t>
      </w:r>
      <w:r>
        <w:rPr>
          <w:rFonts w:eastAsia="Calibri" w:cstheme="minorHAnsi"/>
          <w:b/>
          <w:sz w:val="24"/>
          <w:szCs w:val="24"/>
        </w:rPr>
        <w:t>SCI</w:t>
      </w:r>
      <w:r w:rsidRPr="0000083E">
        <w:rPr>
          <w:rFonts w:eastAsia="Calibri" w:cstheme="minorHAnsi"/>
          <w:b/>
          <w:sz w:val="24"/>
          <w:szCs w:val="24"/>
        </w:rPr>
        <w:t xml:space="preserve"> designation</w:t>
      </w:r>
    </w:p>
    <w:p w14:paraId="7444ADB8" w14:textId="31A1101D" w:rsidR="00965630" w:rsidRDefault="004E6D72" w:rsidP="00965630">
      <w:pPr>
        <w:spacing w:line="240" w:lineRule="auto"/>
        <w:ind w:left="-547"/>
        <w:contextualSpacing/>
        <w:outlineLvl w:val="3"/>
        <w:rPr>
          <w:rFonts w:eastAsia="Calibri" w:cstheme="minorHAnsi"/>
          <w:bCs/>
          <w:sz w:val="24"/>
          <w:szCs w:val="24"/>
        </w:rPr>
      </w:pPr>
      <w:r w:rsidRPr="00DF0CE6">
        <w:rPr>
          <w:rFonts w:eastAsia="Calibri" w:cstheme="minorHAnsi"/>
          <w:bCs/>
          <w:sz w:val="24"/>
          <w:szCs w:val="24"/>
        </w:rPr>
        <w:t>C</w:t>
      </w:r>
      <w:r w:rsidR="00FB1DC9">
        <w:rPr>
          <w:rFonts w:eastAsia="Calibri" w:cstheme="minorHAnsi"/>
          <w:bCs/>
          <w:sz w:val="24"/>
          <w:szCs w:val="24"/>
        </w:rPr>
        <w:t>opy, c</w:t>
      </w:r>
      <w:r w:rsidRPr="00DF0CE6">
        <w:rPr>
          <w:rFonts w:eastAsia="Calibri" w:cstheme="minorHAnsi"/>
          <w:bCs/>
          <w:sz w:val="24"/>
          <w:szCs w:val="24"/>
        </w:rPr>
        <w:t>omplete</w:t>
      </w:r>
      <w:r w:rsidR="00FB1DC9">
        <w:rPr>
          <w:rFonts w:eastAsia="Calibri" w:cstheme="minorHAnsi"/>
          <w:bCs/>
          <w:sz w:val="24"/>
          <w:szCs w:val="24"/>
        </w:rPr>
        <w:t>,</w:t>
      </w:r>
      <w:r w:rsidRPr="00DF0CE6">
        <w:rPr>
          <w:rFonts w:eastAsia="Calibri" w:cstheme="minorHAnsi"/>
          <w:bCs/>
          <w:sz w:val="24"/>
          <w:szCs w:val="24"/>
        </w:rPr>
        <w:t xml:space="preserve"> and submit the student learning outcomes grid provided </w:t>
      </w:r>
      <w:r w:rsidRPr="00DF0CE6">
        <w:rPr>
          <w:rFonts w:eastAsia="Calibri" w:cstheme="minorHAnsi"/>
          <w:bCs/>
          <w:color w:val="FFFFFF" w:themeColor="background1"/>
          <w:sz w:val="24"/>
          <w:szCs w:val="24"/>
          <w:shd w:val="clear" w:color="auto" w:fill="C00000"/>
        </w:rPr>
        <w:t>on page two</w:t>
      </w:r>
      <w:r w:rsidRPr="00DF0CE6">
        <w:rPr>
          <w:rFonts w:eastAsia="Calibri" w:cstheme="minorHAnsi"/>
          <w:bCs/>
          <w:sz w:val="24"/>
          <w:szCs w:val="24"/>
        </w:rPr>
        <w:t xml:space="preserve"> of this document with any course proposal or renewal request, along with other required materials (syllabus, assignment prompts, renewal form). </w:t>
      </w:r>
    </w:p>
    <w:p w14:paraId="308CC3E9" w14:textId="234483E2" w:rsidR="00965630" w:rsidRDefault="00965630" w:rsidP="00965630">
      <w:pPr>
        <w:spacing w:line="240" w:lineRule="auto"/>
        <w:ind w:left="-547"/>
        <w:contextualSpacing/>
        <w:outlineLvl w:val="3"/>
        <w:rPr>
          <w:rFonts w:eastAsia="Calibri" w:cstheme="minorHAnsi"/>
          <w:bCs/>
          <w:sz w:val="24"/>
          <w:szCs w:val="24"/>
        </w:rPr>
      </w:pPr>
    </w:p>
    <w:p w14:paraId="16843E76" w14:textId="0AD58632" w:rsidR="00965630" w:rsidRDefault="00965630" w:rsidP="00965630">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5" w:history="1">
        <w:r w:rsidRPr="00095A47">
          <w:rPr>
            <w:rStyle w:val="Hyperlink"/>
            <w:rFonts w:eastAsia="Calibri" w:cstheme="minorHAnsi"/>
            <w:bCs/>
            <w:sz w:val="24"/>
            <w:szCs w:val="24"/>
          </w:rPr>
          <w:t>https://ucore.wsu.edu/faculty/curriculum/psci/</w:t>
        </w:r>
      </w:hyperlink>
    </w:p>
    <w:p w14:paraId="7AA20498" w14:textId="77777777" w:rsidR="004E6D72" w:rsidRDefault="004E6D72" w:rsidP="004E6D72">
      <w:pPr>
        <w:spacing w:line="240" w:lineRule="auto"/>
        <w:ind w:left="-547"/>
        <w:contextualSpacing/>
        <w:outlineLvl w:val="3"/>
        <w:rPr>
          <w:rStyle w:val="Strong"/>
          <w:rFonts w:cstheme="minorHAnsi"/>
          <w:color w:val="2A3033"/>
          <w:sz w:val="24"/>
          <w:szCs w:val="24"/>
          <w:bdr w:val="none" w:sz="0" w:space="0" w:color="auto" w:frame="1"/>
        </w:rPr>
      </w:pPr>
    </w:p>
    <w:p w14:paraId="3497289D" w14:textId="368EF6B8" w:rsidR="004E6D72" w:rsidRPr="0000083E" w:rsidRDefault="00913C7E" w:rsidP="004E6D72">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P</w:t>
      </w:r>
      <w:r w:rsidR="004E6D72">
        <w:rPr>
          <w:rStyle w:val="Strong"/>
          <w:rFonts w:cstheme="minorHAnsi"/>
          <w:i/>
          <w:iCs/>
          <w:color w:val="FFFFFF" w:themeColor="background1"/>
          <w:sz w:val="24"/>
          <w:szCs w:val="24"/>
          <w:bdr w:val="none" w:sz="0" w:space="0" w:color="auto" w:frame="1"/>
        </w:rPr>
        <w:t>SCI</w:t>
      </w:r>
      <w:r w:rsidR="004E6D72" w:rsidRPr="0000083E">
        <w:rPr>
          <w:rStyle w:val="Strong"/>
          <w:rFonts w:cstheme="minorHAnsi"/>
          <w:i/>
          <w:iCs/>
          <w:color w:val="FFFFFF" w:themeColor="background1"/>
          <w:sz w:val="24"/>
          <w:szCs w:val="24"/>
          <w:bdr w:val="none" w:sz="0" w:space="0" w:color="auto" w:frame="1"/>
        </w:rPr>
        <w:t xml:space="preserve"> designation description:</w:t>
      </w:r>
    </w:p>
    <w:p w14:paraId="2A072290" w14:textId="77777777" w:rsidR="00DF0CE6" w:rsidRDefault="00DF0CE6" w:rsidP="00DF0CE6">
      <w:pPr>
        <w:spacing w:line="240" w:lineRule="auto"/>
        <w:rPr>
          <w:rFonts w:eastAsia="Times New Roman" w:cstheme="minorHAnsi"/>
          <w:color w:val="000000" w:themeColor="text1"/>
          <w:sz w:val="24"/>
          <w:szCs w:val="24"/>
          <w:bdr w:val="none" w:sz="0" w:space="0" w:color="auto" w:frame="1"/>
        </w:rPr>
      </w:pPr>
    </w:p>
    <w:p w14:paraId="51BF21D0" w14:textId="2AF7F867" w:rsidR="004E6D72" w:rsidRPr="00DF0CE6" w:rsidRDefault="00DF0CE6" w:rsidP="00DF0CE6">
      <w:pPr>
        <w:spacing w:line="240" w:lineRule="auto"/>
        <w:ind w:left="-540"/>
        <w:rPr>
          <w:rFonts w:eastAsia="Times New Roman" w:cstheme="minorHAnsi"/>
          <w:color w:val="000000" w:themeColor="text1"/>
          <w:sz w:val="24"/>
          <w:szCs w:val="24"/>
        </w:rPr>
      </w:pPr>
      <w:r w:rsidRPr="00A1762C">
        <w:rPr>
          <w:rFonts w:eastAsia="Times New Roman" w:cstheme="minorHAnsi"/>
          <w:color w:val="000000" w:themeColor="text1"/>
          <w:sz w:val="24"/>
          <w:szCs w:val="24"/>
          <w:bdr w:val="none" w:sz="0" w:space="0" w:color="auto" w:frame="1"/>
        </w:rPr>
        <w:t>Science is an approach to asking and answering questions about the natural world that values empirical observation as a key foundation for developing theories that explain observations.</w:t>
      </w:r>
      <w:r w:rsidRPr="00A1762C">
        <w:rPr>
          <w:rFonts w:eastAsia="Times New Roman" w:cstheme="minorHAnsi"/>
          <w:b/>
          <w:bCs/>
          <w:color w:val="000000" w:themeColor="text1"/>
          <w:sz w:val="24"/>
          <w:szCs w:val="24"/>
          <w:bdr w:val="none" w:sz="0" w:space="0" w:color="auto" w:frame="1"/>
        </w:rPr>
        <w:t xml:space="preserve"> </w:t>
      </w:r>
      <w:r w:rsidRPr="00A1762C">
        <w:rPr>
          <w:rFonts w:eastAsia="Times New Roman" w:cstheme="minorHAnsi"/>
          <w:color w:val="000000" w:themeColor="text1"/>
          <w:sz w:val="24"/>
          <w:szCs w:val="24"/>
          <w:shd w:val="clear" w:color="auto" w:fill="FFFFFF"/>
        </w:rPr>
        <w:t>It helps us make sense of the biological and physical processes that underlie the world around us. Inquiries that use a scientific framework draw upon empirical observations (including experimentation), draw logical conclusions supported by the evidence, and articulate evidence-based arguments to advance those conclusions. For conclusions to be accepted, they must be corroborated by others and make accurate predictions. And yet, scientific inquiry is an ongoing cycle, constantly developing more useful, accurate and comprehensive models and methods.</w:t>
      </w:r>
    </w:p>
    <w:p w14:paraId="2C811C41" w14:textId="62BBCFBA" w:rsidR="004E6D72" w:rsidRPr="0000083E" w:rsidRDefault="004E6D72" w:rsidP="004E6D72">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913C7E">
        <w:rPr>
          <w:rFonts w:eastAsia="Times New Roman" w:cstheme="minorHAnsi"/>
          <w:b/>
          <w:bCs/>
          <w:i/>
          <w:iCs/>
          <w:color w:val="FFFFFF" w:themeColor="background1"/>
          <w:sz w:val="24"/>
          <w:szCs w:val="24"/>
        </w:rPr>
        <w:t>P</w:t>
      </w:r>
      <w:r>
        <w:rPr>
          <w:rFonts w:eastAsia="Times New Roman" w:cstheme="minorHAnsi"/>
          <w:b/>
          <w:bCs/>
          <w:i/>
          <w:iCs/>
          <w:color w:val="FFFFFF" w:themeColor="background1"/>
          <w:sz w:val="24"/>
          <w:szCs w:val="24"/>
        </w:rPr>
        <w:t>SCI</w:t>
      </w:r>
      <w:r w:rsidRPr="0000083E">
        <w:rPr>
          <w:rFonts w:eastAsia="Times New Roman" w:cstheme="minorHAnsi"/>
          <w:b/>
          <w:bCs/>
          <w:i/>
          <w:iCs/>
          <w:color w:val="FFFFFF" w:themeColor="background1"/>
          <w:sz w:val="24"/>
          <w:szCs w:val="24"/>
        </w:rPr>
        <w:t xml:space="preserve"> description for course syllabi</w:t>
      </w:r>
    </w:p>
    <w:p w14:paraId="7025AE78" w14:textId="7D3BE306" w:rsidR="004E6D72" w:rsidRPr="0000083E" w:rsidRDefault="004E6D72" w:rsidP="004E6D72">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Please adapt this course description for use in your syllabus. If possible, integrate with course specific description.</w:t>
      </w:r>
    </w:p>
    <w:p w14:paraId="70A32F05" w14:textId="0DBBDE5B" w:rsidR="004E6D72" w:rsidRPr="00965630" w:rsidRDefault="004E6D72" w:rsidP="004E6D72">
      <w:pPr>
        <w:spacing w:before="100" w:beforeAutospacing="1" w:after="100" w:afterAutospacing="1" w:line="240" w:lineRule="auto"/>
        <w:ind w:left="-547"/>
        <w:rPr>
          <w:rFonts w:eastAsia="Times New Roman" w:cstheme="minorHAnsi"/>
          <w:color w:val="000000"/>
          <w:sz w:val="24"/>
          <w:szCs w:val="24"/>
        </w:rPr>
      </w:pPr>
      <w:r w:rsidRPr="00965630">
        <w:rPr>
          <w:rFonts w:cstheme="minorHAnsi"/>
          <w:sz w:val="24"/>
          <w:szCs w:val="24"/>
        </w:rPr>
        <w:t xml:space="preserve">XXXX XXX satisfies the </w:t>
      </w:r>
      <w:r w:rsidR="00913C7E" w:rsidRPr="00965630">
        <w:rPr>
          <w:rFonts w:cstheme="minorHAnsi"/>
          <w:sz w:val="24"/>
          <w:szCs w:val="24"/>
        </w:rPr>
        <w:t>P</w:t>
      </w:r>
      <w:r w:rsidRPr="00965630">
        <w:rPr>
          <w:rFonts w:cstheme="minorHAnsi"/>
          <w:sz w:val="24"/>
          <w:szCs w:val="24"/>
        </w:rPr>
        <w:t xml:space="preserve">SCI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will develop your ability to ask and answer questions about the </w:t>
      </w:r>
      <w:r w:rsidR="0004620E" w:rsidRPr="00965630">
        <w:rPr>
          <w:rFonts w:cstheme="minorHAnsi"/>
          <w:sz w:val="24"/>
          <w:szCs w:val="24"/>
        </w:rPr>
        <w:t>physical</w:t>
      </w:r>
      <w:r w:rsidRPr="00965630">
        <w:rPr>
          <w:rFonts w:cstheme="minorHAnsi"/>
          <w:sz w:val="24"/>
          <w:szCs w:val="24"/>
        </w:rPr>
        <w:t xml:space="preserve"> world in ways that value empirical observation as a key foundation for developing evidence-based theories.</w:t>
      </w:r>
    </w:p>
    <w:p w14:paraId="3F4FD5B7" w14:textId="77777777" w:rsidR="004E6D72" w:rsidRPr="0000083E" w:rsidRDefault="004E6D72" w:rsidP="004E6D72">
      <w:pPr>
        <w:spacing w:line="240" w:lineRule="auto"/>
        <w:ind w:left="-547"/>
        <w:contextualSpacing/>
        <w:outlineLvl w:val="3"/>
        <w:rPr>
          <w:rFonts w:cstheme="minorHAnsi"/>
          <w:i/>
          <w:iCs/>
          <w:sz w:val="24"/>
          <w:szCs w:val="24"/>
        </w:rPr>
      </w:pPr>
    </w:p>
    <w:p w14:paraId="74C6B3E8" w14:textId="27D36E33" w:rsidR="004E6D72" w:rsidRDefault="004E6D72" w:rsidP="004E6D72">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913C7E">
        <w:rPr>
          <w:rFonts w:cstheme="minorHAnsi"/>
          <w:b/>
          <w:bCs/>
          <w:i/>
          <w:iCs/>
          <w:color w:val="FFFFFF" w:themeColor="background1"/>
          <w:sz w:val="24"/>
          <w:szCs w:val="24"/>
        </w:rPr>
        <w:t>P</w:t>
      </w:r>
      <w:r>
        <w:rPr>
          <w:rFonts w:cstheme="minorHAnsi"/>
          <w:b/>
          <w:bCs/>
          <w:i/>
          <w:iCs/>
          <w:color w:val="FFFFFF" w:themeColor="background1"/>
          <w:sz w:val="24"/>
          <w:szCs w:val="24"/>
        </w:rPr>
        <w:t>SCI</w:t>
      </w:r>
      <w:r w:rsidRPr="00993FE7">
        <w:rPr>
          <w:rFonts w:cstheme="minorHAnsi"/>
          <w:b/>
          <w:bCs/>
          <w:i/>
          <w:iCs/>
          <w:color w:val="FFFFFF" w:themeColor="background1"/>
          <w:sz w:val="24"/>
          <w:szCs w:val="24"/>
        </w:rPr>
        <w:t xml:space="preserve"> (for Reference)</w:t>
      </w:r>
    </w:p>
    <w:tbl>
      <w:tblPr>
        <w:tblStyle w:val="TableGrid1"/>
        <w:tblpPr w:leftFromText="180" w:rightFromText="180" w:vertAnchor="text" w:horzAnchor="margin" w:tblpXSpec="right" w:tblpY="323"/>
        <w:tblW w:w="10078" w:type="dxa"/>
        <w:tblLayout w:type="fixed"/>
        <w:tblLook w:val="04A0" w:firstRow="1" w:lastRow="0" w:firstColumn="1" w:lastColumn="0" w:noHBand="0" w:noVBand="1"/>
        <w:tblDescription w:val="Table displaying the alignment between UCORE Requirements and WSU's Learning Goals of Undergraduate Education."/>
      </w:tblPr>
      <w:tblGrid>
        <w:gridCol w:w="2111"/>
        <w:gridCol w:w="931"/>
        <w:gridCol w:w="1185"/>
        <w:gridCol w:w="846"/>
        <w:gridCol w:w="763"/>
        <w:gridCol w:w="1270"/>
        <w:gridCol w:w="931"/>
        <w:gridCol w:w="931"/>
        <w:gridCol w:w="1101"/>
        <w:gridCol w:w="9"/>
      </w:tblGrid>
      <w:tr w:rsidR="004E6D72" w:rsidRPr="004F19E4" w14:paraId="24A76100" w14:textId="77777777" w:rsidTr="004E6D72">
        <w:trPr>
          <w:gridAfter w:val="1"/>
          <w:wAfter w:w="9" w:type="dxa"/>
          <w:trHeight w:val="397"/>
        </w:trPr>
        <w:tc>
          <w:tcPr>
            <w:tcW w:w="2111" w:type="dxa"/>
            <w:vMerge w:val="restart"/>
            <w:shd w:val="clear" w:color="auto" w:fill="5E6A71"/>
            <w:vAlign w:val="center"/>
          </w:tcPr>
          <w:p w14:paraId="6BCF1542" w14:textId="77777777" w:rsidR="004E6D72" w:rsidRPr="004F19E4" w:rsidRDefault="004E6D72" w:rsidP="004E6D72">
            <w:pPr>
              <w:tabs>
                <w:tab w:val="left" w:pos="720"/>
                <w:tab w:val="right" w:leader="dot" w:pos="9360"/>
              </w:tabs>
              <w:rPr>
                <w:rFonts w:ascii="Calibri" w:eastAsia="Calibri" w:hAnsi="Calibri" w:cs="Calibri"/>
                <w:color w:val="FFFFFF"/>
                <w:sz w:val="18"/>
                <w:szCs w:val="18"/>
              </w:rPr>
            </w:pPr>
            <w:r w:rsidRPr="004F19E4">
              <w:rPr>
                <w:rFonts w:ascii="Calibri" w:eastAsia="Calibri" w:hAnsi="Calibri" w:cs="Calibri"/>
                <w:b/>
                <w:color w:val="FFFFFF"/>
                <w:spacing w:val="-1"/>
                <w:sz w:val="18"/>
                <w:szCs w:val="18"/>
              </w:rPr>
              <w:t>UCORE Requirements</w:t>
            </w:r>
            <w:r w:rsidRPr="004F19E4">
              <w:rPr>
                <w:rFonts w:ascii="Calibri" w:eastAsia="Calibri" w:hAnsi="Calibri" w:cs="Calibri"/>
                <w:b/>
                <w:color w:val="FFFFFF"/>
                <w:spacing w:val="2"/>
                <w:sz w:val="18"/>
                <w:szCs w:val="18"/>
              </w:rPr>
              <w:t xml:space="preserve"> &amp; WSU’s L</w:t>
            </w:r>
            <w:r w:rsidRPr="004F19E4">
              <w:rPr>
                <w:rFonts w:ascii="Calibri" w:eastAsia="Calibri" w:hAnsi="Calibri" w:cs="Calibri"/>
                <w:b/>
                <w:color w:val="FFFFFF"/>
                <w:spacing w:val="-1"/>
                <w:sz w:val="18"/>
                <w:szCs w:val="18"/>
              </w:rPr>
              <w:t>earning</w:t>
            </w:r>
            <w:r w:rsidRPr="004F19E4">
              <w:rPr>
                <w:rFonts w:ascii="Calibri" w:eastAsia="Calibri" w:hAnsi="Calibri" w:cs="Calibri"/>
                <w:b/>
                <w:color w:val="FFFFFF"/>
                <w:sz w:val="18"/>
                <w:szCs w:val="18"/>
              </w:rPr>
              <w:t xml:space="preserve"> </w:t>
            </w:r>
            <w:r w:rsidRPr="004F19E4">
              <w:rPr>
                <w:rFonts w:ascii="Calibri" w:eastAsia="Calibri" w:hAnsi="Calibri" w:cs="Calibri"/>
                <w:b/>
                <w:color w:val="FFFFFF"/>
                <w:spacing w:val="-1"/>
                <w:sz w:val="18"/>
                <w:szCs w:val="18"/>
              </w:rPr>
              <w:t>Goals</w:t>
            </w:r>
          </w:p>
        </w:tc>
        <w:tc>
          <w:tcPr>
            <w:tcW w:w="931" w:type="dxa"/>
            <w:vMerge w:val="restart"/>
            <w:shd w:val="clear" w:color="auto" w:fill="5E6A71"/>
            <w:vAlign w:val="center"/>
          </w:tcPr>
          <w:p w14:paraId="026F724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Critical &amp; Creative Thinking</w:t>
            </w:r>
          </w:p>
        </w:tc>
        <w:tc>
          <w:tcPr>
            <w:tcW w:w="1185" w:type="dxa"/>
            <w:vMerge w:val="restart"/>
            <w:shd w:val="clear" w:color="auto" w:fill="5E6A71"/>
            <w:vAlign w:val="center"/>
          </w:tcPr>
          <w:p w14:paraId="0880A80D"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Information Literacy</w:t>
            </w:r>
          </w:p>
        </w:tc>
        <w:tc>
          <w:tcPr>
            <w:tcW w:w="1609" w:type="dxa"/>
            <w:gridSpan w:val="2"/>
            <w:shd w:val="clear" w:color="auto" w:fill="5E6A71"/>
            <w:vAlign w:val="center"/>
          </w:tcPr>
          <w:p w14:paraId="4ABBB76B"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Communication</w:t>
            </w:r>
          </w:p>
        </w:tc>
        <w:tc>
          <w:tcPr>
            <w:tcW w:w="1270" w:type="dxa"/>
            <w:vMerge w:val="restart"/>
            <w:shd w:val="clear" w:color="auto" w:fill="5E6A71"/>
            <w:vAlign w:val="center"/>
          </w:tcPr>
          <w:p w14:paraId="1E78534A"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Quantitative Reasoning</w:t>
            </w:r>
          </w:p>
        </w:tc>
        <w:tc>
          <w:tcPr>
            <w:tcW w:w="931" w:type="dxa"/>
            <w:vMerge w:val="restart"/>
            <w:shd w:val="clear" w:color="auto" w:fill="5E6A71"/>
            <w:vAlign w:val="center"/>
          </w:tcPr>
          <w:p w14:paraId="091FF6C2"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Scientific Literacy</w:t>
            </w:r>
          </w:p>
        </w:tc>
        <w:tc>
          <w:tcPr>
            <w:tcW w:w="931" w:type="dxa"/>
            <w:vMerge w:val="restart"/>
            <w:shd w:val="clear" w:color="auto" w:fill="5E6A71"/>
            <w:vAlign w:val="center"/>
          </w:tcPr>
          <w:p w14:paraId="2A4A1EC9"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Calibri"/>
                <w:b/>
                <w:color w:val="FFFFFF"/>
                <w:sz w:val="18"/>
                <w:szCs w:val="18"/>
              </w:rPr>
              <w:t>Diversity</w:t>
            </w:r>
          </w:p>
        </w:tc>
        <w:tc>
          <w:tcPr>
            <w:tcW w:w="1101" w:type="dxa"/>
            <w:vMerge w:val="restart"/>
            <w:shd w:val="clear" w:color="auto" w:fill="5E6A71"/>
            <w:vAlign w:val="center"/>
          </w:tcPr>
          <w:p w14:paraId="788BC23C" w14:textId="77777777" w:rsidR="004E6D72" w:rsidRPr="004F19E4" w:rsidRDefault="004E6D72" w:rsidP="004E6D72">
            <w:pPr>
              <w:tabs>
                <w:tab w:val="left" w:pos="720"/>
                <w:tab w:val="right" w:leader="dot" w:pos="9360"/>
              </w:tabs>
              <w:jc w:val="center"/>
              <w:rPr>
                <w:rFonts w:ascii="Calibri" w:eastAsia="Calibri" w:hAnsi="Calibri" w:cs="Calibri"/>
                <w:b/>
                <w:color w:val="FFFFFF"/>
                <w:sz w:val="18"/>
                <w:szCs w:val="18"/>
              </w:rPr>
            </w:pPr>
            <w:r w:rsidRPr="004F19E4">
              <w:rPr>
                <w:rFonts w:ascii="Calibri" w:eastAsia="Calibri" w:hAnsi="Calibri" w:cs="Times New Roman"/>
                <w:b/>
                <w:color w:val="FFFFFF"/>
                <w:sz w:val="18"/>
                <w:szCs w:val="18"/>
              </w:rPr>
              <w:t>Depth, Breadth, &amp; Integration of Learning</w:t>
            </w:r>
          </w:p>
        </w:tc>
      </w:tr>
      <w:tr w:rsidR="004E6D72" w:rsidRPr="004F19E4" w14:paraId="20489D53" w14:textId="77777777" w:rsidTr="004E6D72">
        <w:trPr>
          <w:gridAfter w:val="1"/>
          <w:wAfter w:w="9" w:type="dxa"/>
          <w:trHeight w:val="568"/>
        </w:trPr>
        <w:tc>
          <w:tcPr>
            <w:tcW w:w="2111" w:type="dxa"/>
            <w:vMerge/>
            <w:shd w:val="clear" w:color="auto" w:fill="D9D9D9"/>
          </w:tcPr>
          <w:p w14:paraId="4440F160" w14:textId="77777777" w:rsidR="004E6D72" w:rsidRPr="004F19E4" w:rsidRDefault="004E6D72" w:rsidP="004E6D72">
            <w:pPr>
              <w:tabs>
                <w:tab w:val="left" w:pos="720"/>
                <w:tab w:val="right" w:leader="dot" w:pos="9360"/>
              </w:tabs>
              <w:rPr>
                <w:rFonts w:ascii="Calibri" w:eastAsia="Calibri" w:hAnsi="Calibri" w:cs="Calibri"/>
                <w:b/>
                <w:spacing w:val="-1"/>
                <w:sz w:val="18"/>
                <w:szCs w:val="18"/>
              </w:rPr>
            </w:pPr>
          </w:p>
        </w:tc>
        <w:tc>
          <w:tcPr>
            <w:tcW w:w="931" w:type="dxa"/>
            <w:vMerge/>
            <w:shd w:val="clear" w:color="auto" w:fill="D9D9D9"/>
            <w:vAlign w:val="center"/>
          </w:tcPr>
          <w:p w14:paraId="0A78C87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185" w:type="dxa"/>
            <w:vMerge/>
            <w:shd w:val="clear" w:color="auto" w:fill="D9D9D9"/>
            <w:vAlign w:val="center"/>
          </w:tcPr>
          <w:p w14:paraId="56AE655A"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846" w:type="dxa"/>
            <w:shd w:val="clear" w:color="auto" w:fill="5E6A71"/>
            <w:vAlign w:val="center"/>
          </w:tcPr>
          <w:p w14:paraId="7B73006A"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Written</w:t>
            </w:r>
          </w:p>
        </w:tc>
        <w:tc>
          <w:tcPr>
            <w:tcW w:w="763" w:type="dxa"/>
            <w:shd w:val="clear" w:color="auto" w:fill="5E6A71"/>
            <w:vAlign w:val="center"/>
          </w:tcPr>
          <w:p w14:paraId="05E3D0BB" w14:textId="77777777" w:rsidR="004E6D72" w:rsidRPr="004F19E4" w:rsidRDefault="004E6D72" w:rsidP="004E6D72">
            <w:pPr>
              <w:tabs>
                <w:tab w:val="left" w:pos="720"/>
                <w:tab w:val="right" w:leader="dot" w:pos="9360"/>
              </w:tabs>
              <w:jc w:val="center"/>
              <w:rPr>
                <w:rFonts w:ascii="Calibri" w:eastAsia="Calibri" w:hAnsi="Calibri" w:cs="Calibri"/>
                <w:color w:val="FFFFFF"/>
                <w:sz w:val="18"/>
                <w:szCs w:val="18"/>
              </w:rPr>
            </w:pPr>
            <w:r w:rsidRPr="004F19E4">
              <w:rPr>
                <w:rFonts w:ascii="Calibri" w:eastAsia="Calibri" w:hAnsi="Calibri" w:cs="Calibri"/>
                <w:color w:val="FFFFFF"/>
                <w:sz w:val="18"/>
                <w:szCs w:val="18"/>
              </w:rPr>
              <w:t>Non-written</w:t>
            </w:r>
          </w:p>
        </w:tc>
        <w:tc>
          <w:tcPr>
            <w:tcW w:w="1270" w:type="dxa"/>
            <w:vMerge/>
            <w:shd w:val="clear" w:color="auto" w:fill="D9D9D9"/>
            <w:vAlign w:val="center"/>
          </w:tcPr>
          <w:p w14:paraId="0FCB50E8"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05EB85E3"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931" w:type="dxa"/>
            <w:vMerge/>
            <w:shd w:val="clear" w:color="auto" w:fill="D9D9D9"/>
            <w:vAlign w:val="center"/>
          </w:tcPr>
          <w:p w14:paraId="377C1262"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101" w:type="dxa"/>
            <w:vMerge/>
            <w:shd w:val="clear" w:color="auto" w:fill="D9D9D9"/>
            <w:vAlign w:val="center"/>
          </w:tcPr>
          <w:p w14:paraId="2DDA06EE"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r>
      <w:tr w:rsidR="004E6D72" w:rsidRPr="004F19E4" w14:paraId="45FA92F2" w14:textId="77777777" w:rsidTr="004E6D72">
        <w:trPr>
          <w:trHeight w:val="272"/>
        </w:trPr>
        <w:tc>
          <w:tcPr>
            <w:tcW w:w="10078" w:type="dxa"/>
            <w:gridSpan w:val="10"/>
            <w:shd w:val="clear" w:color="auto" w:fill="981E32"/>
          </w:tcPr>
          <w:p w14:paraId="1CC829DC" w14:textId="77777777" w:rsidR="004E6D72" w:rsidRPr="004F19E4" w:rsidRDefault="004E6D72" w:rsidP="004E6D72">
            <w:pPr>
              <w:tabs>
                <w:tab w:val="left" w:pos="720"/>
                <w:tab w:val="right" w:leader="dot" w:pos="9360"/>
              </w:tabs>
              <w:rPr>
                <w:rFonts w:ascii="Calibri" w:eastAsia="Calibri" w:hAnsi="Calibri" w:cs="Times New Roman"/>
                <w:b/>
                <w:color w:val="FFFFFF"/>
                <w:sz w:val="18"/>
                <w:szCs w:val="18"/>
              </w:rPr>
            </w:pPr>
            <w:r w:rsidRPr="004F19E4">
              <w:rPr>
                <w:rFonts w:ascii="Calibri" w:eastAsia="Calibri" w:hAnsi="Calibri" w:cs="Times New Roman"/>
                <w:b/>
                <w:color w:val="FFFFFF"/>
                <w:sz w:val="18"/>
                <w:szCs w:val="18"/>
              </w:rPr>
              <w:t>WAYS OF KNOWING</w:t>
            </w:r>
          </w:p>
        </w:tc>
      </w:tr>
      <w:tr w:rsidR="004E6D72" w:rsidRPr="004F19E4" w14:paraId="5B029AC5" w14:textId="77777777" w:rsidTr="004E6D72">
        <w:trPr>
          <w:gridAfter w:val="1"/>
          <w:wAfter w:w="9" w:type="dxa"/>
          <w:trHeight w:val="608"/>
        </w:trPr>
        <w:tc>
          <w:tcPr>
            <w:tcW w:w="2111" w:type="dxa"/>
            <w:vAlign w:val="center"/>
          </w:tcPr>
          <w:p w14:paraId="38E42655" w14:textId="77777777" w:rsidR="004E6D72" w:rsidRPr="004F19E4" w:rsidRDefault="004E6D72" w:rsidP="004E6D72">
            <w:pPr>
              <w:widowControl w:val="0"/>
              <w:spacing w:line="242" w:lineRule="auto"/>
              <w:rPr>
                <w:rFonts w:ascii="Calibri" w:eastAsia="Calibri" w:hAnsi="Calibri" w:cs="Times New Roman"/>
                <w:sz w:val="18"/>
                <w:szCs w:val="18"/>
              </w:rPr>
            </w:pPr>
            <w:r w:rsidRPr="004F19E4">
              <w:rPr>
                <w:rFonts w:ascii="Calibri" w:eastAsia="Calibri" w:hAnsi="Calibri" w:cs="Times New Roman"/>
                <w:b/>
                <w:spacing w:val="-1"/>
                <w:sz w:val="18"/>
                <w:szCs w:val="18"/>
              </w:rPr>
              <w:t>Inquiry in the Natural</w:t>
            </w:r>
            <w:r w:rsidRPr="004F19E4">
              <w:rPr>
                <w:rFonts w:ascii="Calibri" w:eastAsia="Calibri" w:hAnsi="Calibri" w:cs="Times New Roman"/>
                <w:b/>
                <w:spacing w:val="-4"/>
                <w:sz w:val="18"/>
                <w:szCs w:val="18"/>
              </w:rPr>
              <w:t xml:space="preserve"> </w:t>
            </w:r>
            <w:r w:rsidRPr="004F19E4">
              <w:rPr>
                <w:rFonts w:ascii="Calibri" w:eastAsia="Calibri" w:hAnsi="Calibri" w:cs="Times New Roman"/>
                <w:b/>
                <w:sz w:val="18"/>
                <w:szCs w:val="18"/>
              </w:rPr>
              <w:t xml:space="preserve">Sciences </w:t>
            </w:r>
            <w:r w:rsidRPr="004F19E4">
              <w:rPr>
                <w:rFonts w:ascii="Calibri" w:eastAsia="Calibri" w:hAnsi="Calibri" w:cs="Times New Roman"/>
                <w:spacing w:val="-1"/>
                <w:sz w:val="18"/>
                <w:szCs w:val="18"/>
              </w:rPr>
              <w:t>[BSCI], [PSCI]**</w:t>
            </w:r>
          </w:p>
        </w:tc>
        <w:tc>
          <w:tcPr>
            <w:tcW w:w="931" w:type="dxa"/>
            <w:vAlign w:val="center"/>
          </w:tcPr>
          <w:p w14:paraId="239F4B3F"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1185" w:type="dxa"/>
            <w:vAlign w:val="center"/>
          </w:tcPr>
          <w:p w14:paraId="3116647D"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846" w:type="dxa"/>
            <w:vAlign w:val="center"/>
          </w:tcPr>
          <w:p w14:paraId="4319D684"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r w:rsidRPr="004F19E4">
              <w:rPr>
                <w:rFonts w:ascii="Calibri" w:eastAsia="Calibri" w:hAnsi="Calibri" w:cs="Calibri"/>
                <w:sz w:val="18"/>
                <w:szCs w:val="18"/>
              </w:rPr>
              <w:t>X</w:t>
            </w:r>
          </w:p>
        </w:tc>
        <w:tc>
          <w:tcPr>
            <w:tcW w:w="763" w:type="dxa"/>
            <w:vAlign w:val="center"/>
          </w:tcPr>
          <w:p w14:paraId="51476E41"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p>
        </w:tc>
        <w:tc>
          <w:tcPr>
            <w:tcW w:w="1270" w:type="dxa"/>
            <w:vAlign w:val="center"/>
          </w:tcPr>
          <w:p w14:paraId="3C5D8775"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r w:rsidRPr="004F19E4">
              <w:rPr>
                <w:rFonts w:ascii="Calibri" w:eastAsia="Calibri" w:hAnsi="Calibri" w:cs="Calibri"/>
                <w:sz w:val="18"/>
                <w:szCs w:val="18"/>
              </w:rPr>
              <w:t>X</w:t>
            </w:r>
          </w:p>
        </w:tc>
        <w:tc>
          <w:tcPr>
            <w:tcW w:w="931" w:type="dxa"/>
            <w:vAlign w:val="center"/>
          </w:tcPr>
          <w:p w14:paraId="6B227728" w14:textId="77777777" w:rsidR="004E6D72" w:rsidRPr="004F19E4" w:rsidRDefault="004E6D72" w:rsidP="004E6D72">
            <w:pPr>
              <w:tabs>
                <w:tab w:val="left" w:pos="720"/>
                <w:tab w:val="right" w:leader="dot" w:pos="9360"/>
              </w:tabs>
              <w:jc w:val="center"/>
              <w:rPr>
                <w:rFonts w:ascii="Calibri" w:eastAsia="Calibri" w:hAnsi="Calibri" w:cs="Calibri"/>
                <w:sz w:val="18"/>
                <w:szCs w:val="18"/>
              </w:rPr>
            </w:pPr>
            <w:r w:rsidRPr="004F19E4">
              <w:rPr>
                <w:rFonts w:ascii="Calibri" w:eastAsia="Calibri" w:hAnsi="Calibri" w:cs="Calibri"/>
                <w:sz w:val="18"/>
                <w:szCs w:val="18"/>
              </w:rPr>
              <w:t>X</w:t>
            </w:r>
          </w:p>
        </w:tc>
        <w:tc>
          <w:tcPr>
            <w:tcW w:w="931" w:type="dxa"/>
            <w:vAlign w:val="center"/>
          </w:tcPr>
          <w:p w14:paraId="244229B3" w14:textId="77777777" w:rsidR="004E6D72" w:rsidRPr="004F19E4" w:rsidRDefault="004E6D72" w:rsidP="004E6D72">
            <w:pPr>
              <w:tabs>
                <w:tab w:val="left" w:pos="720"/>
                <w:tab w:val="right" w:leader="dot" w:pos="9360"/>
              </w:tabs>
              <w:jc w:val="center"/>
              <w:rPr>
                <w:rFonts w:ascii="Calibri" w:eastAsia="Calibri" w:hAnsi="Calibri" w:cs="Times New Roman"/>
                <w:sz w:val="18"/>
                <w:szCs w:val="18"/>
              </w:rPr>
            </w:pPr>
          </w:p>
        </w:tc>
        <w:tc>
          <w:tcPr>
            <w:tcW w:w="1101" w:type="dxa"/>
            <w:vAlign w:val="center"/>
          </w:tcPr>
          <w:p w14:paraId="19468EB9" w14:textId="77777777" w:rsidR="004E6D72" w:rsidRPr="00AD52A6" w:rsidRDefault="004E6D72" w:rsidP="004E6D72">
            <w:pPr>
              <w:tabs>
                <w:tab w:val="left" w:pos="720"/>
                <w:tab w:val="right" w:leader="dot" w:pos="9360"/>
              </w:tabs>
              <w:jc w:val="center"/>
              <w:rPr>
                <w:rFonts w:ascii="Calibri" w:eastAsia="Calibri" w:hAnsi="Calibri" w:cs="Times New Roman"/>
                <w:sz w:val="18"/>
                <w:szCs w:val="18"/>
              </w:rPr>
            </w:pPr>
            <w:r w:rsidRPr="00AD52A6">
              <w:rPr>
                <w:rFonts w:ascii="Calibri" w:eastAsia="Calibri" w:hAnsi="Calibri" w:cs="Times New Roman"/>
                <w:sz w:val="18"/>
                <w:szCs w:val="18"/>
              </w:rPr>
              <w:t>X</w:t>
            </w:r>
          </w:p>
          <w:p w14:paraId="42DE08C1" w14:textId="77777777" w:rsidR="004E6D72" w:rsidRPr="004F19E4" w:rsidRDefault="004E6D72" w:rsidP="004E6D72">
            <w:pPr>
              <w:tabs>
                <w:tab w:val="left" w:pos="720"/>
                <w:tab w:val="right" w:leader="dot" w:pos="9360"/>
              </w:tabs>
              <w:jc w:val="center"/>
              <w:rPr>
                <w:rFonts w:ascii="Calibri" w:eastAsia="Calibri" w:hAnsi="Calibri" w:cs="Times New Roman"/>
                <w:sz w:val="18"/>
                <w:szCs w:val="18"/>
                <w:highlight w:val="yellow"/>
              </w:rPr>
            </w:pPr>
            <w:r w:rsidRPr="00AD52A6">
              <w:rPr>
                <w:rFonts w:ascii="Calibri" w:eastAsia="Calibri" w:hAnsi="Calibri" w:cs="Times New Roman"/>
                <w:sz w:val="18"/>
                <w:szCs w:val="18"/>
              </w:rPr>
              <w:t>(Breadth)</w:t>
            </w:r>
          </w:p>
        </w:tc>
      </w:tr>
    </w:tbl>
    <w:p w14:paraId="05F0B0BD" w14:textId="77777777" w:rsidR="004E6D72" w:rsidRPr="00993FE7" w:rsidRDefault="004E6D72" w:rsidP="004E6D72">
      <w:pPr>
        <w:spacing w:line="240" w:lineRule="auto"/>
        <w:ind w:left="-547"/>
        <w:contextualSpacing/>
        <w:outlineLvl w:val="3"/>
        <w:rPr>
          <w:rFonts w:eastAsia="Calibri" w:cstheme="minorHAnsi"/>
          <w:b/>
          <w:bCs/>
          <w:color w:val="FFFFFF" w:themeColor="background1"/>
          <w:sz w:val="24"/>
          <w:szCs w:val="24"/>
        </w:rPr>
      </w:pPr>
    </w:p>
    <w:p w14:paraId="5E993EFE" w14:textId="68674F20" w:rsidR="00E91C4A" w:rsidRDefault="00913C7E" w:rsidP="004E6D72">
      <w:pPr>
        <w:ind w:hanging="630"/>
        <w:rPr>
          <w:rFonts w:eastAsia="Calibri" w:cstheme="minorHAnsi"/>
          <w:i/>
          <w:iCs/>
          <w:sz w:val="24"/>
          <w:szCs w:val="24"/>
        </w:rPr>
      </w:pPr>
      <w:r>
        <w:rPr>
          <w:rFonts w:eastAsia="Calibri" w:cstheme="minorHAnsi"/>
          <w:i/>
          <w:iCs/>
          <w:sz w:val="24"/>
          <w:szCs w:val="24"/>
        </w:rPr>
        <w:t>P</w:t>
      </w:r>
      <w:r w:rsidR="00E91C4A">
        <w:rPr>
          <w:rFonts w:eastAsia="Calibri" w:cstheme="minorHAnsi"/>
          <w:i/>
          <w:iCs/>
          <w:sz w:val="24"/>
          <w:szCs w:val="24"/>
        </w:rPr>
        <w:t xml:space="preserve">SCI courses may also contribute to other learning outcomes as determined by faculty. </w:t>
      </w:r>
    </w:p>
    <w:p w14:paraId="38128505" w14:textId="7D81506A" w:rsidR="00E91C4A" w:rsidRDefault="00E91C4A" w:rsidP="00E91C4A">
      <w:pPr>
        <w:spacing w:line="240" w:lineRule="auto"/>
        <w:rPr>
          <w:rFonts w:cstheme="minorHAnsi"/>
          <w:sz w:val="28"/>
          <w:szCs w:val="28"/>
        </w:rPr>
      </w:pPr>
    </w:p>
    <w:p w14:paraId="64F700CB" w14:textId="72E6698C" w:rsidR="00C7721C" w:rsidRDefault="00C7721C" w:rsidP="00E91C4A">
      <w:pPr>
        <w:spacing w:line="240" w:lineRule="auto"/>
        <w:rPr>
          <w:rFonts w:cstheme="minorHAnsi"/>
          <w:sz w:val="28"/>
          <w:szCs w:val="28"/>
        </w:rPr>
      </w:pPr>
    </w:p>
    <w:p w14:paraId="0C6C1F17" w14:textId="77777777" w:rsidR="00C7721C" w:rsidRDefault="00C7721C" w:rsidP="00E91C4A">
      <w:pPr>
        <w:spacing w:line="240" w:lineRule="auto"/>
        <w:rPr>
          <w:rFonts w:cstheme="minorHAnsi"/>
          <w:sz w:val="28"/>
          <w:szCs w:val="28"/>
        </w:rPr>
      </w:pPr>
    </w:p>
    <w:tbl>
      <w:tblPr>
        <w:tblStyle w:val="TableGrid"/>
        <w:tblW w:w="10345" w:type="dxa"/>
        <w:tblInd w:w="-498" w:type="dxa"/>
        <w:tblLayout w:type="fixed"/>
        <w:tblLook w:val="04A0" w:firstRow="1" w:lastRow="0" w:firstColumn="1" w:lastColumn="0" w:noHBand="0" w:noVBand="1"/>
      </w:tblPr>
      <w:tblGrid>
        <w:gridCol w:w="1525"/>
        <w:gridCol w:w="2975"/>
        <w:gridCol w:w="2880"/>
        <w:gridCol w:w="2965"/>
      </w:tblGrid>
      <w:tr w:rsidR="004E6D72" w:rsidRPr="004A7BBF" w14:paraId="7E824EEC" w14:textId="77777777" w:rsidTr="004E6D72">
        <w:trPr>
          <w:trHeight w:val="20"/>
        </w:trPr>
        <w:tc>
          <w:tcPr>
            <w:tcW w:w="1525" w:type="dxa"/>
            <w:shd w:val="clear" w:color="auto" w:fill="C9C9C9" w:themeFill="accent3" w:themeFillTint="99"/>
          </w:tcPr>
          <w:p w14:paraId="39A607C3"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WSU Learning Goal of Undergraduate Education</w:t>
            </w:r>
          </w:p>
        </w:tc>
        <w:tc>
          <w:tcPr>
            <w:tcW w:w="2975" w:type="dxa"/>
            <w:shd w:val="clear" w:color="auto" w:fill="C9C9C9" w:themeFill="accent3" w:themeFillTint="99"/>
          </w:tcPr>
          <w:p w14:paraId="31848DCC" w14:textId="404749F4"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UCORE’S [</w:t>
            </w:r>
            <w:r w:rsidR="00913C7E">
              <w:rPr>
                <w:rFonts w:eastAsia="Calibri" w:cstheme="minorHAnsi"/>
                <w:b/>
                <w:sz w:val="20"/>
                <w:szCs w:val="20"/>
              </w:rPr>
              <w:t>P</w:t>
            </w:r>
            <w:r w:rsidRPr="004A7BBF">
              <w:rPr>
                <w:rFonts w:eastAsia="Calibri" w:cstheme="minorHAnsi"/>
                <w:b/>
                <w:sz w:val="20"/>
                <w:szCs w:val="20"/>
              </w:rPr>
              <w:t>SCI] Designator Learning Outcomes.</w:t>
            </w:r>
          </w:p>
          <w:p w14:paraId="4540894D" w14:textId="5F4AAEC5"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Cs/>
                <w:i/>
                <w:iCs/>
                <w:sz w:val="20"/>
                <w:szCs w:val="20"/>
              </w:rPr>
            </w:pPr>
            <w:r w:rsidRPr="004A7BBF">
              <w:rPr>
                <w:rFonts w:eastAsia="Calibri" w:cstheme="minorHAnsi"/>
                <w:bCs/>
                <w:i/>
                <w:iCs/>
                <w:sz w:val="18"/>
                <w:szCs w:val="18"/>
              </w:rPr>
              <w:t>Students who successfully complete a [</w:t>
            </w:r>
            <w:r w:rsidR="00913C7E">
              <w:rPr>
                <w:rFonts w:eastAsia="Calibri" w:cstheme="minorHAnsi"/>
                <w:bCs/>
                <w:i/>
                <w:iCs/>
                <w:sz w:val="18"/>
                <w:szCs w:val="18"/>
              </w:rPr>
              <w:t>P</w:t>
            </w:r>
            <w:r w:rsidRPr="004A7BBF">
              <w:rPr>
                <w:rFonts w:eastAsia="Calibri" w:cstheme="minorHAnsi"/>
                <w:bCs/>
                <w:i/>
                <w:iCs/>
                <w:sz w:val="18"/>
                <w:szCs w:val="18"/>
              </w:rPr>
              <w:t>SCI] course should be able to:</w:t>
            </w:r>
          </w:p>
        </w:tc>
        <w:tc>
          <w:tcPr>
            <w:tcW w:w="2880" w:type="dxa"/>
            <w:shd w:val="clear" w:color="auto" w:fill="C9C9C9" w:themeFill="accent3" w:themeFillTint="99"/>
          </w:tcPr>
          <w:p w14:paraId="57E01FAB"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Outcomes.</w:t>
            </w:r>
          </w:p>
          <w:p w14:paraId="4C2BD503"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i/>
                <w:iCs/>
                <w:sz w:val="20"/>
                <w:szCs w:val="20"/>
              </w:rPr>
            </w:pPr>
            <w:r w:rsidRPr="004A7BBF">
              <w:rPr>
                <w:rFonts w:eastAsia="Calibri" w:cstheme="minorHAnsi"/>
                <w:i/>
                <w:iCs/>
                <w:sz w:val="18"/>
                <w:szCs w:val="18"/>
              </w:rPr>
              <w:t>Students who successfully complete this course should be able to:</w:t>
            </w:r>
          </w:p>
        </w:tc>
        <w:tc>
          <w:tcPr>
            <w:tcW w:w="2965" w:type="dxa"/>
            <w:shd w:val="clear" w:color="auto" w:fill="C9C9C9" w:themeFill="accent3" w:themeFillTint="99"/>
          </w:tcPr>
          <w:p w14:paraId="4897B186" w14:textId="77777777" w:rsidR="004E6D72" w:rsidRPr="004A7BBF" w:rsidRDefault="004E6D72" w:rsidP="00261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00" w:lineRule="atLeast"/>
              <w:rPr>
                <w:rFonts w:eastAsia="Calibri" w:cstheme="minorHAnsi"/>
                <w:b/>
                <w:sz w:val="20"/>
                <w:szCs w:val="20"/>
              </w:rPr>
            </w:pPr>
            <w:r w:rsidRPr="004A7BBF">
              <w:rPr>
                <w:rFonts w:eastAsia="Calibri" w:cstheme="minorHAnsi"/>
                <w:b/>
                <w:sz w:val="20"/>
                <w:szCs w:val="20"/>
              </w:rPr>
              <w:t>Course Learning Activities, Assignments, and Assessments</w:t>
            </w:r>
          </w:p>
        </w:tc>
      </w:tr>
      <w:tr w:rsidR="004E6D72" w:rsidRPr="004A7BBF" w14:paraId="09D4E5C8" w14:textId="77777777" w:rsidTr="004E6D72">
        <w:trPr>
          <w:trHeight w:val="20"/>
        </w:trPr>
        <w:tc>
          <w:tcPr>
            <w:tcW w:w="1525" w:type="dxa"/>
            <w:shd w:val="clear" w:color="auto" w:fill="EDEDED" w:themeFill="accent3" w:themeFillTint="33"/>
          </w:tcPr>
          <w:p w14:paraId="4B9F279B"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Scientific Literacy</w:t>
            </w:r>
          </w:p>
        </w:tc>
        <w:tc>
          <w:tcPr>
            <w:tcW w:w="2975" w:type="dxa"/>
            <w:shd w:val="clear" w:color="auto" w:fill="EDEDED" w:themeFill="accent3" w:themeFillTint="33"/>
          </w:tcPr>
          <w:p w14:paraId="33BF504F" w14:textId="248171A2" w:rsidR="004E6D72" w:rsidRPr="004A7BBF" w:rsidRDefault="004E6D72" w:rsidP="0026187B">
            <w:pPr>
              <w:spacing w:before="100" w:beforeAutospacing="1" w:after="60"/>
              <w:rPr>
                <w:rFonts w:eastAsia="Times New Roman" w:cstheme="minorHAnsi"/>
                <w:sz w:val="19"/>
                <w:szCs w:val="19"/>
              </w:rPr>
            </w:pPr>
            <w:r w:rsidRPr="00410FCB">
              <w:rPr>
                <w:rFonts w:eastAsia="Times New Roman" w:cstheme="minorHAnsi"/>
                <w:sz w:val="19"/>
                <w:szCs w:val="19"/>
                <w:u w:val="single"/>
              </w:rPr>
              <w:t>Draw</w:t>
            </w:r>
            <w:r w:rsidRPr="004A7BBF">
              <w:rPr>
                <w:rFonts w:eastAsia="Times New Roman" w:cstheme="minorHAnsi"/>
                <w:sz w:val="19"/>
                <w:szCs w:val="19"/>
              </w:rPr>
              <w:t xml:space="preserve"> conclusions based on </w:t>
            </w:r>
            <w:r w:rsidR="0004620E">
              <w:rPr>
                <w:rFonts w:eastAsia="Times New Roman" w:cstheme="minorHAnsi"/>
                <w:sz w:val="19"/>
                <w:szCs w:val="19"/>
              </w:rPr>
              <w:t xml:space="preserve">physical </w:t>
            </w:r>
            <w:r w:rsidRPr="004A7BBF">
              <w:rPr>
                <w:rFonts w:eastAsia="Times New Roman" w:cstheme="minorHAnsi"/>
                <w:sz w:val="19"/>
                <w:szCs w:val="19"/>
              </w:rPr>
              <w:t xml:space="preserve">scientific methods or evidence, as appropriate to course level </w:t>
            </w:r>
          </w:p>
        </w:tc>
        <w:tc>
          <w:tcPr>
            <w:tcW w:w="2880" w:type="dxa"/>
          </w:tcPr>
          <w:p w14:paraId="4D78A8DC"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28F2E8AC"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2FE91B07" w14:textId="77777777" w:rsidTr="004E6D72">
        <w:trPr>
          <w:trHeight w:val="20"/>
        </w:trPr>
        <w:tc>
          <w:tcPr>
            <w:tcW w:w="1525" w:type="dxa"/>
            <w:shd w:val="clear" w:color="auto" w:fill="EDEDED" w:themeFill="accent3" w:themeFillTint="33"/>
          </w:tcPr>
          <w:p w14:paraId="477FCE39"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Quantitative Reasoning</w:t>
            </w:r>
          </w:p>
        </w:tc>
        <w:tc>
          <w:tcPr>
            <w:tcW w:w="2975" w:type="dxa"/>
            <w:shd w:val="clear" w:color="auto" w:fill="EDEDED" w:themeFill="accent3" w:themeFillTint="33"/>
          </w:tcPr>
          <w:p w14:paraId="0D172CC3" w14:textId="07A59FFA" w:rsidR="004E6D72" w:rsidRPr="004A7BBF" w:rsidRDefault="004E6D72" w:rsidP="0026187B">
            <w:pPr>
              <w:spacing w:before="100" w:beforeAutospacing="1" w:after="60"/>
              <w:rPr>
                <w:rFonts w:eastAsia="Times New Roman" w:cstheme="minorHAnsi"/>
                <w:sz w:val="19"/>
                <w:szCs w:val="19"/>
              </w:rPr>
            </w:pPr>
            <w:r w:rsidRPr="00410FCB">
              <w:rPr>
                <w:rFonts w:eastAsia="Times New Roman" w:cstheme="minorHAnsi"/>
                <w:sz w:val="19"/>
                <w:szCs w:val="19"/>
                <w:u w:val="single"/>
              </w:rPr>
              <w:t>Apply</w:t>
            </w:r>
            <w:r w:rsidRPr="004A7BBF">
              <w:rPr>
                <w:rFonts w:eastAsia="Times New Roman" w:cstheme="minorHAnsi"/>
                <w:sz w:val="19"/>
                <w:szCs w:val="19"/>
              </w:rPr>
              <w:t xml:space="preserve"> quantitative methods and principles to solve </w:t>
            </w:r>
            <w:r w:rsidR="0004620E">
              <w:rPr>
                <w:rFonts w:eastAsia="Times New Roman" w:cstheme="minorHAnsi"/>
                <w:sz w:val="19"/>
                <w:szCs w:val="19"/>
              </w:rPr>
              <w:t xml:space="preserve">physical </w:t>
            </w:r>
            <w:r w:rsidRPr="004A7BBF">
              <w:rPr>
                <w:rFonts w:eastAsia="Times New Roman" w:cstheme="minorHAnsi"/>
                <w:sz w:val="19"/>
                <w:szCs w:val="19"/>
              </w:rPr>
              <w:t xml:space="preserve">scientific problems or explain </w:t>
            </w:r>
            <w:r w:rsidR="0004620E">
              <w:rPr>
                <w:rFonts w:eastAsia="Times New Roman" w:cstheme="minorHAnsi"/>
                <w:sz w:val="19"/>
                <w:szCs w:val="19"/>
              </w:rPr>
              <w:t xml:space="preserve">physical </w:t>
            </w:r>
            <w:r w:rsidRPr="004A7BBF">
              <w:rPr>
                <w:rFonts w:eastAsia="Times New Roman" w:cstheme="minorHAnsi"/>
                <w:sz w:val="19"/>
                <w:szCs w:val="19"/>
              </w:rPr>
              <w:t xml:space="preserve">scientific observations </w:t>
            </w:r>
          </w:p>
        </w:tc>
        <w:tc>
          <w:tcPr>
            <w:tcW w:w="2880" w:type="dxa"/>
          </w:tcPr>
          <w:p w14:paraId="4D1CF654"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6B22C4E9"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0EF38BAD" w14:textId="77777777" w:rsidTr="004E6D72">
        <w:trPr>
          <w:trHeight w:val="20"/>
        </w:trPr>
        <w:tc>
          <w:tcPr>
            <w:tcW w:w="1525" w:type="dxa"/>
            <w:shd w:val="clear" w:color="auto" w:fill="EDEDED" w:themeFill="accent3" w:themeFillTint="33"/>
          </w:tcPr>
          <w:p w14:paraId="1CBEA31A" w14:textId="77777777" w:rsidR="004E6D72" w:rsidRPr="004A7BBF" w:rsidRDefault="004E6D72" w:rsidP="0026187B">
            <w:pPr>
              <w:spacing w:after="60" w:line="276" w:lineRule="auto"/>
              <w:rPr>
                <w:rFonts w:eastAsia="Calibri" w:cstheme="minorHAnsi"/>
                <w:b/>
                <w:bCs/>
                <w:sz w:val="19"/>
                <w:szCs w:val="19"/>
              </w:rPr>
            </w:pPr>
            <w:r w:rsidRPr="004A7BBF">
              <w:rPr>
                <w:rFonts w:eastAsia="Calibri" w:cstheme="minorHAnsi"/>
                <w:b/>
                <w:bCs/>
                <w:sz w:val="19"/>
                <w:szCs w:val="19"/>
              </w:rPr>
              <w:t>Critical Thinking</w:t>
            </w:r>
          </w:p>
        </w:tc>
        <w:tc>
          <w:tcPr>
            <w:tcW w:w="2975" w:type="dxa"/>
            <w:shd w:val="clear" w:color="auto" w:fill="EDEDED" w:themeFill="accent3" w:themeFillTint="33"/>
          </w:tcPr>
          <w:p w14:paraId="5883E1D4" w14:textId="5F597943" w:rsidR="004E6D72" w:rsidRPr="004A7BBF" w:rsidRDefault="004E6D72" w:rsidP="0026187B">
            <w:pPr>
              <w:spacing w:before="100" w:beforeAutospacing="1" w:after="60"/>
              <w:rPr>
                <w:rFonts w:eastAsia="Times New Roman" w:cstheme="minorHAnsi"/>
                <w:sz w:val="19"/>
                <w:szCs w:val="19"/>
              </w:rPr>
            </w:pPr>
            <w:r w:rsidRPr="00410FCB">
              <w:rPr>
                <w:rFonts w:eastAsia="Times New Roman" w:cstheme="minorHAnsi"/>
                <w:sz w:val="19"/>
                <w:szCs w:val="19"/>
                <w:u w:val="single"/>
              </w:rPr>
              <w:t>Identify</w:t>
            </w:r>
            <w:r w:rsidRPr="004A7BBF">
              <w:rPr>
                <w:rFonts w:eastAsia="Times New Roman" w:cstheme="minorHAnsi"/>
                <w:sz w:val="19"/>
                <w:szCs w:val="19"/>
              </w:rPr>
              <w:t xml:space="preserve"> how </w:t>
            </w:r>
            <w:r w:rsidR="0004620E">
              <w:rPr>
                <w:rFonts w:eastAsia="Times New Roman" w:cstheme="minorHAnsi"/>
                <w:sz w:val="19"/>
                <w:szCs w:val="19"/>
              </w:rPr>
              <w:t xml:space="preserve">physical </w:t>
            </w:r>
            <w:r w:rsidRPr="004A7BBF">
              <w:rPr>
                <w:rFonts w:eastAsia="Times New Roman" w:cstheme="minorHAnsi"/>
                <w:sz w:val="19"/>
                <w:szCs w:val="19"/>
              </w:rPr>
              <w:t xml:space="preserve">science informs societal developments and issues </w:t>
            </w:r>
          </w:p>
        </w:tc>
        <w:tc>
          <w:tcPr>
            <w:tcW w:w="2880" w:type="dxa"/>
          </w:tcPr>
          <w:p w14:paraId="567B637F"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56A4E50A"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6C263186" w14:textId="77777777" w:rsidTr="004E6D72">
        <w:trPr>
          <w:trHeight w:val="20"/>
        </w:trPr>
        <w:tc>
          <w:tcPr>
            <w:tcW w:w="1525" w:type="dxa"/>
            <w:shd w:val="clear" w:color="auto" w:fill="EDEDED" w:themeFill="accent3" w:themeFillTint="33"/>
          </w:tcPr>
          <w:p w14:paraId="30421390" w14:textId="77777777" w:rsidR="004E6D72" w:rsidRPr="004A7BBF" w:rsidRDefault="004E6D72" w:rsidP="0026187B">
            <w:pPr>
              <w:spacing w:before="100" w:beforeAutospacing="1" w:after="60"/>
              <w:rPr>
                <w:rFonts w:eastAsia="Calibri" w:cstheme="minorHAnsi"/>
                <w:b/>
                <w:bCs/>
                <w:sz w:val="19"/>
                <w:szCs w:val="19"/>
              </w:rPr>
            </w:pPr>
            <w:r w:rsidRPr="004A7BBF">
              <w:rPr>
                <w:rFonts w:eastAsia="Calibri" w:cstheme="minorHAnsi"/>
                <w:b/>
                <w:bCs/>
                <w:sz w:val="19"/>
                <w:szCs w:val="19"/>
              </w:rPr>
              <w:t>Information Literacy</w:t>
            </w:r>
          </w:p>
        </w:tc>
        <w:tc>
          <w:tcPr>
            <w:tcW w:w="2975" w:type="dxa"/>
            <w:shd w:val="clear" w:color="auto" w:fill="EDEDED" w:themeFill="accent3" w:themeFillTint="33"/>
          </w:tcPr>
          <w:p w14:paraId="71F53920" w14:textId="43154EC7" w:rsidR="004E6D72" w:rsidRPr="004A7BBF" w:rsidRDefault="004E6D72" w:rsidP="0026187B">
            <w:pPr>
              <w:spacing w:before="100" w:beforeAutospacing="1" w:after="60"/>
              <w:rPr>
                <w:rFonts w:eastAsia="Times New Roman" w:cstheme="minorHAnsi"/>
                <w:sz w:val="19"/>
                <w:szCs w:val="19"/>
              </w:rPr>
            </w:pPr>
            <w:r w:rsidRPr="00410FCB">
              <w:rPr>
                <w:rFonts w:eastAsia="Times New Roman" w:cstheme="minorHAnsi"/>
                <w:sz w:val="19"/>
                <w:szCs w:val="19"/>
                <w:u w:val="single"/>
              </w:rPr>
              <w:t>Evaluate</w:t>
            </w:r>
            <w:r w:rsidRPr="004A7BBF">
              <w:rPr>
                <w:rFonts w:eastAsia="Times New Roman" w:cstheme="minorHAnsi"/>
                <w:sz w:val="19"/>
                <w:szCs w:val="19"/>
              </w:rPr>
              <w:t xml:space="preserve"> </w:t>
            </w:r>
            <w:r w:rsidR="0004620E">
              <w:rPr>
                <w:rFonts w:eastAsia="Times New Roman" w:cstheme="minorHAnsi"/>
                <w:sz w:val="19"/>
                <w:szCs w:val="19"/>
              </w:rPr>
              <w:t xml:space="preserve">physical </w:t>
            </w:r>
            <w:r w:rsidRPr="004A7BBF">
              <w:rPr>
                <w:rFonts w:eastAsia="Times New Roman" w:cstheme="minorHAnsi"/>
                <w:sz w:val="19"/>
                <w:szCs w:val="19"/>
              </w:rPr>
              <w:t xml:space="preserve">scientific claims or information based on the sources and the methods used to generate it, as appropriate to course level </w:t>
            </w:r>
          </w:p>
        </w:tc>
        <w:tc>
          <w:tcPr>
            <w:tcW w:w="2880" w:type="dxa"/>
          </w:tcPr>
          <w:p w14:paraId="679D7B35"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1F8C8064" w14:textId="77777777" w:rsidR="004E6D72" w:rsidRPr="004A7BBF" w:rsidRDefault="004E6D72" w:rsidP="0026187B">
            <w:pPr>
              <w:spacing w:before="100" w:beforeAutospacing="1" w:after="60"/>
              <w:rPr>
                <w:rFonts w:eastAsia="Times New Roman" w:cstheme="minorHAnsi"/>
                <w:sz w:val="19"/>
                <w:szCs w:val="19"/>
              </w:rPr>
            </w:pPr>
          </w:p>
        </w:tc>
      </w:tr>
      <w:tr w:rsidR="004E6D72" w:rsidRPr="004A7BBF" w14:paraId="5851D1C4" w14:textId="77777777" w:rsidTr="004E6D72">
        <w:trPr>
          <w:trHeight w:val="20"/>
        </w:trPr>
        <w:tc>
          <w:tcPr>
            <w:tcW w:w="1525" w:type="dxa"/>
            <w:shd w:val="clear" w:color="auto" w:fill="EDEDED" w:themeFill="accent3" w:themeFillTint="33"/>
          </w:tcPr>
          <w:p w14:paraId="1046E089" w14:textId="77777777" w:rsidR="004E6D72" w:rsidRPr="004A7BBF" w:rsidRDefault="004E6D72" w:rsidP="0026187B">
            <w:pPr>
              <w:spacing w:before="100" w:beforeAutospacing="1" w:after="60"/>
              <w:rPr>
                <w:rFonts w:eastAsia="Calibri" w:cstheme="minorHAnsi"/>
                <w:b/>
                <w:bCs/>
                <w:sz w:val="19"/>
                <w:szCs w:val="19"/>
              </w:rPr>
            </w:pPr>
            <w:r w:rsidRPr="004A7BBF">
              <w:rPr>
                <w:rFonts w:eastAsia="Calibri" w:cstheme="minorHAnsi"/>
                <w:b/>
                <w:bCs/>
                <w:sz w:val="19"/>
                <w:szCs w:val="19"/>
              </w:rPr>
              <w:t>Written Communication</w:t>
            </w:r>
          </w:p>
        </w:tc>
        <w:tc>
          <w:tcPr>
            <w:tcW w:w="2975" w:type="dxa"/>
            <w:shd w:val="clear" w:color="auto" w:fill="EDEDED" w:themeFill="accent3" w:themeFillTint="33"/>
          </w:tcPr>
          <w:p w14:paraId="0A20AF2E" w14:textId="26A158FF" w:rsidR="004E6D72" w:rsidRPr="004A7BBF" w:rsidRDefault="004E6D72" w:rsidP="0026187B">
            <w:pPr>
              <w:spacing w:before="100" w:beforeAutospacing="1" w:after="60"/>
              <w:rPr>
                <w:rFonts w:eastAsia="Times New Roman" w:cstheme="minorHAnsi"/>
                <w:sz w:val="19"/>
                <w:szCs w:val="19"/>
              </w:rPr>
            </w:pPr>
            <w:r w:rsidRPr="00410FCB">
              <w:rPr>
                <w:rFonts w:eastAsia="Times New Roman" w:cstheme="minorHAnsi"/>
                <w:sz w:val="19"/>
                <w:szCs w:val="19"/>
                <w:u w:val="single"/>
              </w:rPr>
              <w:t>Communicate</w:t>
            </w:r>
            <w:r w:rsidRPr="004A7BBF">
              <w:rPr>
                <w:rFonts w:eastAsia="Times New Roman" w:cstheme="minorHAnsi"/>
                <w:sz w:val="19"/>
                <w:szCs w:val="19"/>
              </w:rPr>
              <w:t xml:space="preserve"> effectively </w:t>
            </w:r>
            <w:r w:rsidR="0004620E">
              <w:rPr>
                <w:rFonts w:eastAsia="Times New Roman" w:cstheme="minorHAnsi"/>
                <w:sz w:val="19"/>
                <w:szCs w:val="19"/>
              </w:rPr>
              <w:t xml:space="preserve">physical </w:t>
            </w:r>
            <w:r w:rsidRPr="004A7BBF">
              <w:rPr>
                <w:rFonts w:eastAsia="Times New Roman" w:cstheme="minorHAnsi"/>
                <w:sz w:val="19"/>
                <w:szCs w:val="19"/>
              </w:rPr>
              <w:t xml:space="preserve">scientific information or findings in written forms appropriate to the discipline </w:t>
            </w:r>
          </w:p>
        </w:tc>
        <w:tc>
          <w:tcPr>
            <w:tcW w:w="2880" w:type="dxa"/>
          </w:tcPr>
          <w:p w14:paraId="22ED2F29" w14:textId="77777777" w:rsidR="004E6D72" w:rsidRPr="004A7BBF" w:rsidRDefault="004E6D72" w:rsidP="0026187B">
            <w:pPr>
              <w:spacing w:before="100" w:beforeAutospacing="1" w:after="60"/>
              <w:rPr>
                <w:rFonts w:eastAsia="Times New Roman" w:cstheme="minorHAnsi"/>
                <w:sz w:val="19"/>
                <w:szCs w:val="19"/>
              </w:rPr>
            </w:pPr>
          </w:p>
        </w:tc>
        <w:tc>
          <w:tcPr>
            <w:tcW w:w="2965" w:type="dxa"/>
          </w:tcPr>
          <w:p w14:paraId="0036FB42" w14:textId="77777777" w:rsidR="004E6D72" w:rsidRPr="004A7BBF" w:rsidRDefault="004E6D72" w:rsidP="0026187B">
            <w:pPr>
              <w:spacing w:before="100" w:beforeAutospacing="1" w:after="60"/>
              <w:rPr>
                <w:rFonts w:eastAsia="Times New Roman" w:cstheme="minorHAnsi"/>
                <w:sz w:val="19"/>
                <w:szCs w:val="19"/>
              </w:rPr>
            </w:pPr>
          </w:p>
        </w:tc>
      </w:tr>
      <w:tr w:rsidR="00A700C1" w:rsidRPr="004A7BBF" w14:paraId="084D3150" w14:textId="77777777" w:rsidTr="004E6D72">
        <w:trPr>
          <w:trHeight w:val="20"/>
        </w:trPr>
        <w:tc>
          <w:tcPr>
            <w:tcW w:w="1525" w:type="dxa"/>
            <w:shd w:val="clear" w:color="auto" w:fill="EDEDED" w:themeFill="accent3" w:themeFillTint="33"/>
          </w:tcPr>
          <w:p w14:paraId="6BC75516" w14:textId="7E4477BE" w:rsidR="00A700C1" w:rsidRPr="004A7BBF" w:rsidRDefault="00A700C1" w:rsidP="00A700C1">
            <w:pPr>
              <w:spacing w:before="100" w:beforeAutospacing="1" w:after="60"/>
              <w:rPr>
                <w:rFonts w:eastAsia="Calibri" w:cstheme="minorHAnsi"/>
                <w:b/>
                <w:bCs/>
                <w:sz w:val="19"/>
                <w:szCs w:val="19"/>
              </w:rPr>
            </w:pPr>
            <w:r w:rsidRPr="004A7BBF">
              <w:rPr>
                <w:rFonts w:eastAsia="Calibri" w:cstheme="minorHAnsi"/>
                <w:b/>
                <w:bCs/>
                <w:sz w:val="19"/>
                <w:szCs w:val="19"/>
              </w:rPr>
              <w:t>Breadth of Learning</w:t>
            </w:r>
          </w:p>
        </w:tc>
        <w:tc>
          <w:tcPr>
            <w:tcW w:w="2975" w:type="dxa"/>
            <w:shd w:val="clear" w:color="auto" w:fill="EDEDED" w:themeFill="accent3" w:themeFillTint="33"/>
          </w:tcPr>
          <w:p w14:paraId="59181345" w14:textId="169E6886" w:rsidR="00A700C1" w:rsidRPr="004A7BBF" w:rsidRDefault="00A700C1" w:rsidP="00A700C1">
            <w:pPr>
              <w:spacing w:before="100" w:beforeAutospacing="1" w:after="60"/>
              <w:rPr>
                <w:rFonts w:eastAsia="Times New Roman" w:cstheme="minorHAnsi"/>
                <w:sz w:val="19"/>
                <w:szCs w:val="19"/>
              </w:rPr>
            </w:pPr>
            <w:r w:rsidRPr="00410FCB">
              <w:rPr>
                <w:rFonts w:eastAsia="Times New Roman" w:cstheme="minorHAnsi"/>
                <w:sz w:val="19"/>
                <w:szCs w:val="19"/>
                <w:u w:val="single"/>
              </w:rPr>
              <w:t>Understand</w:t>
            </w:r>
            <w:r w:rsidRPr="004A7BBF">
              <w:rPr>
                <w:rFonts w:eastAsia="Times New Roman" w:cstheme="minorHAnsi"/>
                <w:sz w:val="19"/>
                <w:szCs w:val="19"/>
              </w:rPr>
              <w:t xml:space="preserve"> fundamental knowledge and concepts in </w:t>
            </w:r>
            <w:r w:rsidR="0004620E">
              <w:rPr>
                <w:rFonts w:eastAsia="Times New Roman" w:cstheme="minorHAnsi"/>
                <w:sz w:val="19"/>
                <w:szCs w:val="19"/>
              </w:rPr>
              <w:t>physical</w:t>
            </w:r>
            <w:r w:rsidRPr="004A7BBF">
              <w:rPr>
                <w:rFonts w:eastAsia="Times New Roman" w:cstheme="minorHAnsi"/>
                <w:sz w:val="19"/>
                <w:szCs w:val="19"/>
              </w:rPr>
              <w:t xml:space="preserve"> science </w:t>
            </w:r>
          </w:p>
        </w:tc>
        <w:tc>
          <w:tcPr>
            <w:tcW w:w="2880" w:type="dxa"/>
          </w:tcPr>
          <w:p w14:paraId="0BA815A9" w14:textId="77777777" w:rsidR="00A700C1" w:rsidRPr="004A7BBF" w:rsidRDefault="00A700C1" w:rsidP="00A700C1">
            <w:pPr>
              <w:spacing w:before="100" w:beforeAutospacing="1" w:after="60"/>
              <w:rPr>
                <w:rFonts w:eastAsia="Times New Roman" w:cstheme="minorHAnsi"/>
                <w:sz w:val="19"/>
                <w:szCs w:val="19"/>
              </w:rPr>
            </w:pPr>
          </w:p>
        </w:tc>
        <w:tc>
          <w:tcPr>
            <w:tcW w:w="2965" w:type="dxa"/>
          </w:tcPr>
          <w:p w14:paraId="4A53B4D5" w14:textId="77777777" w:rsidR="00A700C1" w:rsidRPr="004A7BBF" w:rsidRDefault="00A700C1" w:rsidP="00A700C1">
            <w:pPr>
              <w:spacing w:before="100" w:beforeAutospacing="1" w:after="60"/>
              <w:rPr>
                <w:rFonts w:eastAsia="Times New Roman" w:cstheme="minorHAnsi"/>
                <w:sz w:val="19"/>
                <w:szCs w:val="19"/>
              </w:rPr>
            </w:pPr>
          </w:p>
        </w:tc>
      </w:tr>
    </w:tbl>
    <w:p w14:paraId="584B2660" w14:textId="77777777" w:rsidR="00794C42" w:rsidRPr="00AA36B0" w:rsidRDefault="00794C42" w:rsidP="00C12ABA">
      <w:pPr>
        <w:rPr>
          <w:rFonts w:cstheme="minorHAnsi"/>
        </w:rPr>
      </w:pPr>
    </w:p>
    <w:sectPr w:rsidR="00794C42" w:rsidRPr="00AA36B0" w:rsidSect="00C6770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22078"/>
    <w:rsid w:val="0004620E"/>
    <w:rsid w:val="00410FCB"/>
    <w:rsid w:val="004E6D72"/>
    <w:rsid w:val="00584F87"/>
    <w:rsid w:val="00675B66"/>
    <w:rsid w:val="006A1F24"/>
    <w:rsid w:val="00793437"/>
    <w:rsid w:val="00794C42"/>
    <w:rsid w:val="00813FE4"/>
    <w:rsid w:val="0085111F"/>
    <w:rsid w:val="00864A82"/>
    <w:rsid w:val="008804F5"/>
    <w:rsid w:val="00913C7E"/>
    <w:rsid w:val="00965630"/>
    <w:rsid w:val="009811CD"/>
    <w:rsid w:val="00A700C1"/>
    <w:rsid w:val="00AA36B0"/>
    <w:rsid w:val="00B7303E"/>
    <w:rsid w:val="00C12ABA"/>
    <w:rsid w:val="00C67703"/>
    <w:rsid w:val="00C7721C"/>
    <w:rsid w:val="00DB46EE"/>
    <w:rsid w:val="00DF0CE6"/>
    <w:rsid w:val="00E3219D"/>
    <w:rsid w:val="00E91C4A"/>
    <w:rsid w:val="00FB1DC9"/>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character" w:styleId="Hyperlink">
    <w:name w:val="Hyperlink"/>
    <w:basedOn w:val="DefaultParagraphFont"/>
    <w:uiPriority w:val="99"/>
    <w:unhideWhenUsed/>
    <w:rsid w:val="00965630"/>
    <w:rPr>
      <w:color w:val="0563C1" w:themeColor="hyperlink"/>
      <w:u w:val="single"/>
    </w:rPr>
  </w:style>
  <w:style w:type="character" w:styleId="UnresolvedMention">
    <w:name w:val="Unresolved Mention"/>
    <w:basedOn w:val="DefaultParagraphFont"/>
    <w:uiPriority w:val="99"/>
    <w:semiHidden/>
    <w:unhideWhenUsed/>
    <w:rsid w:val="0096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ore.wsu.edu/faculty/curriculum/ps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14</cp:revision>
  <dcterms:created xsi:type="dcterms:W3CDTF">2022-03-07T22:38:00Z</dcterms:created>
  <dcterms:modified xsi:type="dcterms:W3CDTF">2022-09-22T19:25:00Z</dcterms:modified>
</cp:coreProperties>
</file>